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05F3F" w14:textId="0DA03202" w:rsidR="00C64EF2" w:rsidRDefault="00B87F88" w:rsidP="00B87F88">
      <w:pPr>
        <w:pStyle w:val="DocumentTitle"/>
      </w:pPr>
      <w:bookmarkStart w:id="0" w:name="_GoBack"/>
      <w:bookmarkEnd w:id="0"/>
      <w:r>
        <w:t>National FFA Update, Summer 2016</w:t>
      </w:r>
    </w:p>
    <w:p w14:paraId="44236D20" w14:textId="35585AC3" w:rsidR="00B87F88" w:rsidRPr="00B87F88" w:rsidRDefault="00B87F88" w:rsidP="00B87F88">
      <w:pPr>
        <w:widowControl w:val="0"/>
        <w:suppressAutoHyphens/>
        <w:autoSpaceDE w:val="0"/>
        <w:autoSpaceDN w:val="0"/>
        <w:adjustRightInd w:val="0"/>
        <w:textAlignment w:val="center"/>
        <w:rPr>
          <w:rFonts w:ascii="Georgia" w:hAnsi="Georgia" w:cs="KlinicSlab-MediumItalic"/>
          <w:i/>
          <w:iCs/>
          <w:color w:val="505150"/>
          <w:sz w:val="30"/>
          <w:szCs w:val="30"/>
        </w:rPr>
      </w:pPr>
      <w:r w:rsidRPr="00B87F88">
        <w:rPr>
          <w:rFonts w:ascii="Georgia" w:hAnsi="Georgia" w:cs="KlinicSlab-MediumItalic"/>
          <w:i/>
          <w:iCs/>
          <w:color w:val="505150"/>
          <w:sz w:val="30"/>
          <w:szCs w:val="30"/>
        </w:rPr>
        <w:t xml:space="preserve">For additional information, please contact your </w:t>
      </w:r>
      <w:hyperlink r:id="rId8" w:history="1">
        <w:r w:rsidRPr="00874E93">
          <w:rPr>
            <w:rStyle w:val="Hyperlink"/>
            <w:rFonts w:ascii="Georgia" w:hAnsi="Georgia" w:cs="KlinicSlab-MediumItalic"/>
            <w:i/>
            <w:iCs/>
            <w:sz w:val="30"/>
            <w:szCs w:val="30"/>
          </w:rPr>
          <w:t>LPS specialist</w:t>
        </w:r>
      </w:hyperlink>
      <w:r w:rsidRPr="00B87F88">
        <w:rPr>
          <w:rFonts w:ascii="Georgia" w:hAnsi="Georgia" w:cs="KlinicSlab-MediumItalic"/>
          <w:i/>
          <w:iCs/>
          <w:color w:val="505150"/>
          <w:sz w:val="30"/>
          <w:szCs w:val="30"/>
        </w:rPr>
        <w:t>.</w:t>
      </w:r>
    </w:p>
    <w:p w14:paraId="1E1E2B49"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066F4E03" w14:textId="77777777" w:rsidR="00B87F88" w:rsidRPr="00B87F88" w:rsidRDefault="00B87F88" w:rsidP="00B87F88">
      <w:pPr>
        <w:widowControl w:val="0"/>
        <w:suppressAutoHyphens/>
        <w:autoSpaceDE w:val="0"/>
        <w:autoSpaceDN w:val="0"/>
        <w:adjustRightInd w:val="0"/>
        <w:spacing w:after="90"/>
        <w:textAlignment w:val="center"/>
        <w:rPr>
          <w:rFonts w:ascii="Georgia" w:hAnsi="Georgia" w:cs="KlinicSlab-Medium"/>
          <w:caps/>
          <w:color w:val="DA291C"/>
          <w:sz w:val="20"/>
        </w:rPr>
      </w:pPr>
      <w:r w:rsidRPr="00B87F88">
        <w:rPr>
          <w:rFonts w:ascii="Georgia" w:hAnsi="Georgia" w:cs="KlinicSlab-Medium"/>
          <w:caps/>
          <w:color w:val="DA291C"/>
          <w:sz w:val="20"/>
        </w:rPr>
        <w:t>New CEO for national ffa</w:t>
      </w:r>
    </w:p>
    <w:p w14:paraId="77108F4B" w14:textId="515B9DE8"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r w:rsidRPr="00B87F88">
        <w:rPr>
          <w:rFonts w:ascii="Verdana" w:hAnsi="Verdana" w:cs="Lasiver-Regular"/>
          <w:color w:val="070909"/>
          <w:sz w:val="17"/>
          <w:szCs w:val="17"/>
        </w:rPr>
        <w:t xml:space="preserve">Mr. Mark </w:t>
      </w:r>
      <w:proofErr w:type="spellStart"/>
      <w:r w:rsidRPr="00B87F88">
        <w:rPr>
          <w:rFonts w:ascii="Verdana" w:hAnsi="Verdana" w:cs="Lasiver-Regular"/>
          <w:color w:val="070909"/>
          <w:sz w:val="17"/>
          <w:szCs w:val="17"/>
        </w:rPr>
        <w:t>Poeschl</w:t>
      </w:r>
      <w:proofErr w:type="spellEnd"/>
      <w:r w:rsidRPr="00B87F88">
        <w:rPr>
          <w:rFonts w:ascii="Verdana" w:hAnsi="Verdana" w:cs="Lasiver-Regular"/>
          <w:color w:val="070909"/>
          <w:sz w:val="17"/>
          <w:szCs w:val="17"/>
        </w:rPr>
        <w:t xml:space="preserve"> </w:t>
      </w:r>
      <w:r w:rsidR="00874E93">
        <w:rPr>
          <w:rFonts w:ascii="Verdana" w:hAnsi="Verdana" w:cs="Lasiver-Regular"/>
          <w:color w:val="070909"/>
          <w:sz w:val="17"/>
          <w:szCs w:val="17"/>
        </w:rPr>
        <w:t>started</w:t>
      </w:r>
      <w:r w:rsidRPr="00B87F88">
        <w:rPr>
          <w:rFonts w:ascii="Verdana" w:hAnsi="Verdana" w:cs="Lasiver-Regular"/>
          <w:color w:val="070909"/>
          <w:sz w:val="17"/>
          <w:szCs w:val="17"/>
        </w:rPr>
        <w:t xml:space="preserve"> August 1 as the new CEO of National FFA. Mr. Poeschl will attempt to fill the shoes of Dr. Dwight Armstrong who retired after 7 years in that position. Mr. Poeschl has spent his career in animal nutrition with Ralston Purina, </w:t>
      </w:r>
      <w:proofErr w:type="spellStart"/>
      <w:r w:rsidRPr="00B87F88">
        <w:rPr>
          <w:rFonts w:ascii="Verdana" w:hAnsi="Verdana" w:cs="Lasiver-Regular"/>
          <w:color w:val="070909"/>
          <w:sz w:val="17"/>
          <w:szCs w:val="17"/>
        </w:rPr>
        <w:t>Provimi</w:t>
      </w:r>
      <w:proofErr w:type="spellEnd"/>
      <w:r w:rsidRPr="00B87F88">
        <w:rPr>
          <w:rFonts w:ascii="Verdana" w:hAnsi="Verdana" w:cs="Lasiver-Regular"/>
          <w:color w:val="070909"/>
          <w:sz w:val="17"/>
          <w:szCs w:val="17"/>
        </w:rPr>
        <w:t xml:space="preserve"> BV and Cargill. He has a passion for FFA and is a past Nebraska FFA member and state officer. For more information, read the press release </w:t>
      </w:r>
      <w:hyperlink r:id="rId9" w:history="1">
        <w:r w:rsidRPr="00B87F88">
          <w:rPr>
            <w:rFonts w:ascii="Verdana" w:hAnsi="Verdana" w:cs="Lasiver-Regular"/>
            <w:color w:val="0000FF" w:themeColor="hyperlink"/>
            <w:sz w:val="17"/>
            <w:szCs w:val="17"/>
            <w:u w:val="single"/>
          </w:rPr>
          <w:t>here</w:t>
        </w:r>
      </w:hyperlink>
      <w:r w:rsidRPr="00B87F88">
        <w:rPr>
          <w:rFonts w:ascii="Verdana" w:hAnsi="Verdana" w:cs="Lasiver-Regular"/>
          <w:color w:val="070909"/>
          <w:sz w:val="17"/>
          <w:szCs w:val="17"/>
        </w:rPr>
        <w:t>.</w:t>
      </w:r>
    </w:p>
    <w:p w14:paraId="51563804"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73AFD062" w14:textId="77777777" w:rsidR="00B87F88" w:rsidRPr="00B87F88" w:rsidRDefault="00B87F88" w:rsidP="00B87F88">
      <w:pPr>
        <w:widowControl w:val="0"/>
        <w:suppressAutoHyphens/>
        <w:autoSpaceDE w:val="0"/>
        <w:autoSpaceDN w:val="0"/>
        <w:adjustRightInd w:val="0"/>
        <w:spacing w:after="90"/>
        <w:textAlignment w:val="center"/>
        <w:rPr>
          <w:rFonts w:ascii="Georgia" w:hAnsi="Georgia" w:cs="KlinicSlab-Medium"/>
          <w:caps/>
          <w:color w:val="DA291C"/>
          <w:sz w:val="20"/>
        </w:rPr>
      </w:pPr>
      <w:r w:rsidRPr="00B87F88">
        <w:rPr>
          <w:rFonts w:ascii="Georgia" w:hAnsi="Georgia" w:cs="KlinicSlab-Medium"/>
          <w:caps/>
          <w:color w:val="DA291C"/>
          <w:sz w:val="20"/>
        </w:rPr>
        <w:t>Agexplorer – find your future in agriculture</w:t>
      </w:r>
    </w:p>
    <w:p w14:paraId="3ADA4520"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r w:rsidRPr="00B87F88">
        <w:rPr>
          <w:rFonts w:ascii="Verdana" w:hAnsi="Verdana" w:cs="Lasiver-Regular"/>
          <w:color w:val="070909"/>
          <w:sz w:val="17"/>
          <w:szCs w:val="17"/>
        </w:rPr>
        <w:t>AgExplorer is an agricultural career exploration tool that will connect over 629,000 FFA members with rewarding careers in agriculture.  Beyond that, it will also serve as an education and advocacy tool to increase public awareness of the many careers available in agriculture.</w:t>
      </w:r>
    </w:p>
    <w:p w14:paraId="629AAA79"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628AD998" w14:textId="77777777" w:rsidR="00B87F88" w:rsidRPr="00B87F88" w:rsidRDefault="00B87F88" w:rsidP="00B87F88">
      <w:pPr>
        <w:suppressAutoHyphens/>
        <w:rPr>
          <w:rFonts w:ascii="Georgia" w:hAnsi="Georgia" w:cs="KlinicSlab-MediumItalic"/>
          <w:i/>
          <w:iCs/>
          <w:color w:val="004C97"/>
          <w:position w:val="4"/>
          <w:sz w:val="20"/>
          <w:szCs w:val="17"/>
        </w:rPr>
      </w:pPr>
      <w:r w:rsidRPr="00B87F88">
        <w:rPr>
          <w:rFonts w:ascii="Georgia" w:hAnsi="Georgia" w:cs="KlinicSlab-MediumItalic"/>
          <w:i/>
          <w:iCs/>
          <w:color w:val="004C97"/>
          <w:position w:val="4"/>
          <w:sz w:val="20"/>
          <w:szCs w:val="17"/>
        </w:rPr>
        <w:t>AgExplorer has four components</w:t>
      </w:r>
    </w:p>
    <w:p w14:paraId="03CA7CCE" w14:textId="77777777" w:rsidR="00B87F88" w:rsidRPr="00B87F88" w:rsidRDefault="00B87F88" w:rsidP="00B87F88">
      <w:pPr>
        <w:widowControl w:val="0"/>
        <w:numPr>
          <w:ilvl w:val="0"/>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8 career pathway pages and an Agricultural Education career focus area page</w:t>
      </w:r>
    </w:p>
    <w:p w14:paraId="0A22A37C" w14:textId="77777777" w:rsidR="00B87F88" w:rsidRPr="00B87F88" w:rsidRDefault="00B87F88" w:rsidP="00B87F88">
      <w:pPr>
        <w:widowControl w:val="0"/>
        <w:numPr>
          <w:ilvl w:val="1"/>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Each page includes a video highlighting each pathway and focus area.</w:t>
      </w:r>
    </w:p>
    <w:p w14:paraId="6DE68BCF" w14:textId="77777777" w:rsidR="00B87F88" w:rsidRPr="00B87F88" w:rsidRDefault="00B87F88" w:rsidP="00B87F88">
      <w:pPr>
        <w:widowControl w:val="0"/>
        <w:numPr>
          <w:ilvl w:val="0"/>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Career profiles of 235 unique careers available in agriculture</w:t>
      </w:r>
    </w:p>
    <w:p w14:paraId="408E7424" w14:textId="77777777" w:rsidR="00B87F88" w:rsidRPr="00B87F88" w:rsidRDefault="00B87F88" w:rsidP="00B87F88">
      <w:pPr>
        <w:widowControl w:val="0"/>
        <w:numPr>
          <w:ilvl w:val="1"/>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Profiles provide a description, tasks and responsibilities, average income, education requirements, job outlook and potential employers.</w:t>
      </w:r>
    </w:p>
    <w:p w14:paraId="340A714E" w14:textId="77777777" w:rsidR="00B87F88" w:rsidRPr="00B87F88" w:rsidRDefault="00B87F88" w:rsidP="00B87F88">
      <w:pPr>
        <w:widowControl w:val="0"/>
        <w:numPr>
          <w:ilvl w:val="1"/>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 xml:space="preserve">Includes link to database of all two and four year colleges and universities that offer a degree in an agricultural field. </w:t>
      </w:r>
    </w:p>
    <w:p w14:paraId="0FA98A37" w14:textId="77777777" w:rsidR="00B87F88" w:rsidRPr="00B87F88" w:rsidRDefault="00B87F88" w:rsidP="00B87F88">
      <w:pPr>
        <w:widowControl w:val="0"/>
        <w:numPr>
          <w:ilvl w:val="1"/>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Link to live jobs specific to each career via AgCareers.com</w:t>
      </w:r>
    </w:p>
    <w:p w14:paraId="76282164" w14:textId="77777777" w:rsidR="00B87F88" w:rsidRPr="00B87F88" w:rsidRDefault="00B87F88" w:rsidP="00B87F88">
      <w:pPr>
        <w:widowControl w:val="0"/>
        <w:numPr>
          <w:ilvl w:val="0"/>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Career Finder: an interactive assessment to match students with potential careers</w:t>
      </w:r>
    </w:p>
    <w:p w14:paraId="7C95E91E" w14:textId="77777777" w:rsidR="00B87F88" w:rsidRPr="00B87F88" w:rsidRDefault="00B87F88" w:rsidP="00B87F88">
      <w:pPr>
        <w:widowControl w:val="0"/>
        <w:numPr>
          <w:ilvl w:val="1"/>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Career matches will be saved in FFA.org user profile</w:t>
      </w:r>
    </w:p>
    <w:p w14:paraId="1E1D2467" w14:textId="77777777" w:rsidR="00B87F88" w:rsidRPr="00B87F88" w:rsidRDefault="00B87F88" w:rsidP="00B87F88">
      <w:pPr>
        <w:widowControl w:val="0"/>
        <w:numPr>
          <w:ilvl w:val="1"/>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Teachers will be able to see their students’ results</w:t>
      </w:r>
    </w:p>
    <w:p w14:paraId="5F0A4AAC" w14:textId="77777777" w:rsidR="00B87F88" w:rsidRPr="00B87F88" w:rsidRDefault="00B87F88" w:rsidP="00B87F88">
      <w:pPr>
        <w:widowControl w:val="0"/>
        <w:numPr>
          <w:ilvl w:val="0"/>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6 virtual field trips of platinum sponsors to be produced over 3 years</w:t>
      </w:r>
    </w:p>
    <w:p w14:paraId="28DF9EB9" w14:textId="77777777" w:rsidR="00B87F88" w:rsidRPr="00B87F88" w:rsidRDefault="00B87F88" w:rsidP="00B87F88">
      <w:pPr>
        <w:widowControl w:val="0"/>
        <w:numPr>
          <w:ilvl w:val="1"/>
          <w:numId w:val="2"/>
        </w:numPr>
        <w:suppressAutoHyphens/>
        <w:autoSpaceDE w:val="0"/>
        <w:autoSpaceDN w:val="0"/>
        <w:adjustRightInd w:val="0"/>
        <w:rPr>
          <w:rFonts w:ascii="Verdana" w:hAnsi="Verdana" w:cs="Lasiver-Regular"/>
          <w:color w:val="070909"/>
          <w:sz w:val="17"/>
          <w:szCs w:val="17"/>
        </w:rPr>
      </w:pPr>
      <w:r w:rsidRPr="00B87F88">
        <w:rPr>
          <w:rFonts w:ascii="Verdana" w:hAnsi="Verdana" w:cs="Lasiver-Regular"/>
          <w:color w:val="070909"/>
          <w:sz w:val="17"/>
          <w:szCs w:val="17"/>
        </w:rPr>
        <w:t>The first two virtual field trips will occur in September and November 2016.</w:t>
      </w:r>
    </w:p>
    <w:p w14:paraId="25D8EAD0"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0DB4EB9B"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r w:rsidRPr="00B87F88">
        <w:rPr>
          <w:rFonts w:ascii="Verdana" w:hAnsi="Verdana" w:cs="Lasiver-Regular"/>
          <w:color w:val="070909"/>
          <w:sz w:val="17"/>
          <w:szCs w:val="17"/>
        </w:rPr>
        <w:t>National FFA and Discovery Education (DE) have joined forces to create a robust, comprehensive career resource to help students and adults explore the broad range of careers within the agricultural industry.  AgExplorer is an FFA initiative, but Discovery Education is building and hosting the AgExplorer microsite.  AgExplorer will look and feel like an extension of FFA.org and will reinforce our commitment to cultivating the agriculture workforce of tomorrow.  DE will leverage current U.S. outreach channels including the Discovery Educator Network, DE social platforms, direct-to-educator e-blasts and newsletters to share AgExplorer with its millions of users.</w:t>
      </w:r>
    </w:p>
    <w:p w14:paraId="70BF5C11"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783BF24E"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r w:rsidRPr="00B87F88">
        <w:rPr>
          <w:rFonts w:ascii="Verdana" w:hAnsi="Verdana" w:cs="Lasiver-Regular"/>
          <w:color w:val="070909"/>
          <w:sz w:val="17"/>
          <w:szCs w:val="17"/>
        </w:rPr>
        <w:t>Our partners at AgCareers.com used their connections in the agricultural industry to identify a list of 235 unique careers in agriculture that was inclusive without duplicating careers.  AgCareers.com also developed the content found in the career profiles using job descriptions and information provided by agricultural companies.</w:t>
      </w:r>
    </w:p>
    <w:p w14:paraId="2ECB9D89"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1AD4024D" w14:textId="48CFF713"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r w:rsidRPr="00B87F88">
        <w:rPr>
          <w:rFonts w:ascii="Verdana" w:hAnsi="Verdana" w:cs="Lasiver-Regular"/>
          <w:color w:val="070909"/>
          <w:sz w:val="17"/>
          <w:szCs w:val="17"/>
        </w:rPr>
        <w:t xml:space="preserve"> Since AgExplorer will serve as an education and advocacy tool to inform the public about careers in agriculture </w:t>
      </w:r>
      <w:r w:rsidRPr="00B87F88">
        <w:rPr>
          <w:rFonts w:ascii="Verdana" w:hAnsi="Verdana" w:cs="Lasiver-Regular"/>
          <w:b/>
          <w:i/>
          <w:color w:val="070909"/>
          <w:sz w:val="17"/>
          <w:szCs w:val="17"/>
        </w:rPr>
        <w:t>almost all of</w:t>
      </w:r>
      <w:r w:rsidRPr="00B87F88">
        <w:rPr>
          <w:rFonts w:ascii="Verdana" w:hAnsi="Verdana" w:cs="Lasiver-Regular"/>
          <w:color w:val="070909"/>
          <w:sz w:val="17"/>
          <w:szCs w:val="17"/>
        </w:rPr>
        <w:t xml:space="preserve"> </w:t>
      </w:r>
      <w:r w:rsidRPr="00B87F88">
        <w:rPr>
          <w:rFonts w:ascii="Verdana" w:hAnsi="Verdana" w:cs="Lasiver-Regular"/>
          <w:b/>
          <w:i/>
          <w:color w:val="070909"/>
          <w:sz w:val="17"/>
          <w:szCs w:val="17"/>
        </w:rPr>
        <w:t xml:space="preserve">AgExplorer will be in front of the log-in. </w:t>
      </w:r>
      <w:r w:rsidRPr="00B87F88">
        <w:rPr>
          <w:rFonts w:ascii="Verdana" w:hAnsi="Verdana" w:cs="Lasiver-Regular"/>
          <w:color w:val="070909"/>
          <w:sz w:val="17"/>
          <w:szCs w:val="17"/>
        </w:rPr>
        <w:t xml:space="preserve"> It will always be accessible via My Journey on FFA.org, but non-FFA.org users will be able to access the site through Discovery Education.  The assessment tool on AgExplorer, Career Finder, is only available to FFA.org users.</w:t>
      </w:r>
      <w:r>
        <w:rPr>
          <w:rFonts w:ascii="Verdana" w:hAnsi="Verdana" w:cs="Lasiver-Regular"/>
          <w:color w:val="070909"/>
          <w:sz w:val="17"/>
          <w:szCs w:val="17"/>
        </w:rPr>
        <w:t xml:space="preserve"> </w:t>
      </w:r>
      <w:r w:rsidRPr="00B87F88">
        <w:rPr>
          <w:rFonts w:ascii="Verdana" w:hAnsi="Verdana" w:cs="Lasiver-Regular"/>
          <w:color w:val="070909"/>
          <w:sz w:val="17"/>
          <w:szCs w:val="17"/>
        </w:rPr>
        <w:t>AgExplorer will be launched and available in My Journey in June.</w:t>
      </w:r>
    </w:p>
    <w:p w14:paraId="5268F653"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1FBEAA64" w14:textId="77777777" w:rsidR="00B87F88" w:rsidRPr="00B87F88" w:rsidRDefault="00B87F88" w:rsidP="00B87F88">
      <w:pPr>
        <w:widowControl w:val="0"/>
        <w:suppressAutoHyphens/>
        <w:autoSpaceDE w:val="0"/>
        <w:autoSpaceDN w:val="0"/>
        <w:adjustRightInd w:val="0"/>
        <w:spacing w:after="90"/>
        <w:textAlignment w:val="center"/>
        <w:rPr>
          <w:rFonts w:ascii="Georgia" w:hAnsi="Georgia" w:cs="KlinicSlab-Medium"/>
          <w:caps/>
          <w:color w:val="DA291C"/>
          <w:sz w:val="20"/>
        </w:rPr>
      </w:pPr>
      <w:r w:rsidRPr="00B87F88">
        <w:rPr>
          <w:rFonts w:ascii="Georgia" w:hAnsi="Georgia" w:cs="KlinicSlab-Medium"/>
          <w:caps/>
          <w:color w:val="DA291C"/>
          <w:sz w:val="20"/>
        </w:rPr>
        <w:t>National FFA Convention and Expo news</w:t>
      </w:r>
    </w:p>
    <w:p w14:paraId="709B88CE"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r w:rsidRPr="00B87F88">
        <w:rPr>
          <w:rFonts w:ascii="Verdana" w:hAnsi="Verdana" w:cs="Lasiver-Regular"/>
          <w:color w:val="070909"/>
          <w:sz w:val="17"/>
          <w:szCs w:val="17"/>
        </w:rPr>
        <w:t>In just a few short months, the National FFA Convention and Expo will take place in Indianapolis, Indiana. The dates for this year’s convention are October 19-22. The dates for 2017 and 2018 have been set and available online but the dates of the 2019-2024 conventions, also in Indianapolis, are still in negotiations. The website is live</w:t>
      </w:r>
      <w:hyperlink r:id="rId10" w:history="1">
        <w:r w:rsidRPr="00B87F88">
          <w:rPr>
            <w:rFonts w:ascii="Verdana" w:hAnsi="Verdana" w:cs="Lasiver-Regular"/>
            <w:color w:val="0000FF" w:themeColor="hyperlink"/>
            <w:sz w:val="17"/>
            <w:szCs w:val="17"/>
            <w:u w:val="single"/>
          </w:rPr>
          <w:t>, ffa.org/convention</w:t>
        </w:r>
      </w:hyperlink>
      <w:r w:rsidRPr="00B87F88">
        <w:rPr>
          <w:rFonts w:ascii="Verdana" w:hAnsi="Verdana" w:cs="Lasiver-Regular"/>
          <w:color w:val="070909"/>
          <w:sz w:val="17"/>
          <w:szCs w:val="17"/>
        </w:rPr>
        <w:t>, and chapter housing is open. Remember that Indiana does not offer tax exemption for schools.</w:t>
      </w:r>
    </w:p>
    <w:p w14:paraId="19DC35CF"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3008FA20" w14:textId="46E226DC" w:rsidR="00B87F88" w:rsidRPr="00B87F88" w:rsidRDefault="00B87F88" w:rsidP="00B87F88">
      <w:pPr>
        <w:pStyle w:val="FFASub2"/>
      </w:pPr>
      <w:r>
        <w:lastRenderedPageBreak/>
        <w:t xml:space="preserve">National Convention – </w:t>
      </w:r>
      <w:r w:rsidR="007C7FC3">
        <w:t>W</w:t>
      </w:r>
      <w:r>
        <w:t xml:space="preserve">hat’s </w:t>
      </w:r>
      <w:r w:rsidR="007C7FC3">
        <w:t>N</w:t>
      </w:r>
      <w:r>
        <w:t>ew?</w:t>
      </w:r>
    </w:p>
    <w:p w14:paraId="637072BE"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74822189" w14:textId="2045D4F0" w:rsidR="00370330" w:rsidRDefault="00370330" w:rsidP="002718E4">
      <w:pPr>
        <w:pStyle w:val="BulletPoints"/>
        <w:ind w:left="360" w:hanging="360"/>
      </w:pPr>
      <w:r>
        <w:t xml:space="preserve">Single concert night on Wednesday – Cole </w:t>
      </w:r>
      <w:proofErr w:type="spellStart"/>
      <w:r>
        <w:t>Swindell</w:t>
      </w:r>
      <w:proofErr w:type="spellEnd"/>
      <w:r>
        <w:t xml:space="preserve"> and Chris Young with the </w:t>
      </w:r>
      <w:proofErr w:type="spellStart"/>
      <w:r>
        <w:t>Henningsens</w:t>
      </w:r>
      <w:proofErr w:type="spellEnd"/>
    </w:p>
    <w:p w14:paraId="3206C9A3" w14:textId="359D4B6F" w:rsidR="00370330" w:rsidRDefault="00370330" w:rsidP="002718E4">
      <w:pPr>
        <w:pStyle w:val="BulletPoints"/>
        <w:ind w:left="360" w:hanging="360"/>
      </w:pPr>
      <w:r>
        <w:t xml:space="preserve">“Teachers Teaching Teachers” workshops in the Teachers’ Professional Development Classrooms. </w:t>
      </w:r>
    </w:p>
    <w:p w14:paraId="57AA4F46" w14:textId="366783B8" w:rsidR="00370330" w:rsidRDefault="00370330" w:rsidP="002718E4">
      <w:pPr>
        <w:pStyle w:val="BulletPoints"/>
        <w:ind w:left="360" w:hanging="360"/>
      </w:pPr>
      <w:r>
        <w:t>National Chapter Award dinner Thursday night.</w:t>
      </w:r>
    </w:p>
    <w:p w14:paraId="3C34E94F" w14:textId="0BDE90A4" w:rsidR="00370330" w:rsidRDefault="00A6418F" w:rsidP="002718E4">
      <w:pPr>
        <w:pStyle w:val="BulletPoints"/>
        <w:ind w:left="360" w:hanging="360"/>
      </w:pPr>
      <w:r>
        <w:t>New Convention and Expo Credentials – RFID chip embedded in name badges</w:t>
      </w:r>
    </w:p>
    <w:p w14:paraId="745FA1D7" w14:textId="13D0B323" w:rsidR="00A6418F" w:rsidRDefault="00A6418F" w:rsidP="00A6418F">
      <w:pPr>
        <w:pStyle w:val="BulletPoints"/>
        <w:numPr>
          <w:ilvl w:val="0"/>
          <w:numId w:val="0"/>
        </w:numPr>
      </w:pPr>
    </w:p>
    <w:p w14:paraId="26A2D811" w14:textId="77777777" w:rsidR="00A6418F" w:rsidRPr="00A6418F" w:rsidRDefault="00A6418F" w:rsidP="00A6418F">
      <w:pPr>
        <w:pStyle w:val="FFASub2"/>
      </w:pPr>
      <w:r w:rsidRPr="00A6418F">
        <w:t>New Convention &amp; Expo Credentials</w:t>
      </w:r>
    </w:p>
    <w:p w14:paraId="5047D1E0" w14:textId="77777777" w:rsidR="007028C8" w:rsidRPr="00A6418F" w:rsidRDefault="000C7CAB" w:rsidP="00A6418F">
      <w:pPr>
        <w:pStyle w:val="BulletPoints"/>
      </w:pPr>
      <w:r w:rsidRPr="00A6418F">
        <w:t>Each attendee will receive a name badge with a radio frequency identifier (RFID) embedded in the badge</w:t>
      </w:r>
    </w:p>
    <w:p w14:paraId="6E4B6613" w14:textId="181BE341" w:rsidR="007028C8" w:rsidRPr="00A6418F" w:rsidRDefault="00A6418F" w:rsidP="00A6418F">
      <w:pPr>
        <w:pStyle w:val="BulletPoints"/>
        <w:ind w:left="360" w:hanging="360"/>
      </w:pPr>
      <w:r>
        <w:t>This will let us b</w:t>
      </w:r>
      <w:r w:rsidR="000C7CAB" w:rsidRPr="00A6418F">
        <w:t xml:space="preserve">etter understand attendee/delegate interests and preferences in order to maximize your convention experience. </w:t>
      </w:r>
    </w:p>
    <w:p w14:paraId="5D97CFBA" w14:textId="77777777" w:rsidR="007028C8" w:rsidRPr="00A6418F" w:rsidRDefault="000C7CAB" w:rsidP="00A6418F">
      <w:pPr>
        <w:pStyle w:val="BulletPoints"/>
      </w:pPr>
      <w:r w:rsidRPr="00A6418F">
        <w:t>The information collected will be used to improve future events.</w:t>
      </w:r>
    </w:p>
    <w:p w14:paraId="2408F0E8" w14:textId="0C4376C9" w:rsidR="007028C8" w:rsidRPr="00A6418F" w:rsidRDefault="004930DB" w:rsidP="00A6418F">
      <w:pPr>
        <w:pStyle w:val="BulletPoints"/>
      </w:pPr>
      <w:r>
        <w:t xml:space="preserve">With this new system in place </w:t>
      </w:r>
      <w:r w:rsidR="00A6418F">
        <w:t>you c</w:t>
      </w:r>
      <w:r w:rsidR="000C7CAB" w:rsidRPr="00A6418F">
        <w:t>an</w:t>
      </w:r>
      <w:r>
        <w:t xml:space="preserve"> now</w:t>
      </w:r>
      <w:r w:rsidR="000C7CAB" w:rsidRPr="00A6418F">
        <w:t xml:space="preserve"> increase or decrease registration items prior to</w:t>
      </w:r>
      <w:r>
        <w:t xml:space="preserve"> the</w:t>
      </w:r>
      <w:r w:rsidR="000C7CAB" w:rsidRPr="00A6418F">
        <w:t xml:space="preserve"> deadline</w:t>
      </w:r>
    </w:p>
    <w:p w14:paraId="060EC210" w14:textId="496E95DF" w:rsidR="007028C8" w:rsidRPr="00A6418F" w:rsidRDefault="004930DB" w:rsidP="00A6418F">
      <w:pPr>
        <w:pStyle w:val="BulletPoints"/>
      </w:pPr>
      <w:r>
        <w:t>You c</w:t>
      </w:r>
      <w:r w:rsidR="000C7CAB" w:rsidRPr="00A6418F">
        <w:t xml:space="preserve">an </w:t>
      </w:r>
      <w:r>
        <w:t xml:space="preserve">also </w:t>
      </w:r>
      <w:r w:rsidR="000C7CAB" w:rsidRPr="00A6418F">
        <w:t xml:space="preserve">return to </w:t>
      </w:r>
      <w:r>
        <w:t xml:space="preserve">your original </w:t>
      </w:r>
      <w:r w:rsidR="000C7CAB" w:rsidRPr="00A6418F">
        <w:t>registration without starting over</w:t>
      </w:r>
    </w:p>
    <w:p w14:paraId="5B0138F4" w14:textId="5D5A34AA" w:rsidR="004930DB" w:rsidRPr="00A6418F" w:rsidRDefault="004930DB" w:rsidP="007C7FC3">
      <w:pPr>
        <w:pStyle w:val="BulletPoints"/>
      </w:pPr>
      <w:r>
        <w:t>At the end of your registration, look for this type of message</w:t>
      </w:r>
    </w:p>
    <w:p w14:paraId="67872D99" w14:textId="454826D8" w:rsidR="00370330" w:rsidRPr="00B87F88" w:rsidRDefault="004930DB" w:rsidP="00370330">
      <w:pPr>
        <w:widowControl w:val="0"/>
        <w:suppressAutoHyphens/>
        <w:autoSpaceDE w:val="0"/>
        <w:autoSpaceDN w:val="0"/>
        <w:adjustRightInd w:val="0"/>
        <w:ind w:left="144"/>
        <w:textAlignment w:val="center"/>
        <w:rPr>
          <w:rFonts w:ascii="Verdana" w:hAnsi="Verdana" w:cs="Lasiver-Regular"/>
          <w:color w:val="070909"/>
          <w:sz w:val="17"/>
          <w:szCs w:val="17"/>
        </w:rPr>
      </w:pPr>
      <w:r>
        <w:rPr>
          <w:noProof/>
          <w:lang w:eastAsia="en-US"/>
        </w:rPr>
        <w:drawing>
          <wp:anchor distT="0" distB="0" distL="114300" distR="114300" simplePos="0" relativeHeight="251661312" behindDoc="0" locked="0" layoutInCell="1" allowOverlap="1" wp14:anchorId="7C0273AC" wp14:editId="5C0D09ED">
            <wp:simplePos x="0" y="0"/>
            <wp:positionH relativeFrom="margin">
              <wp:align>center</wp:align>
            </wp:positionH>
            <wp:positionV relativeFrom="paragraph">
              <wp:posOffset>5080</wp:posOffset>
            </wp:positionV>
            <wp:extent cx="4667250" cy="183016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67250" cy="1830167"/>
                    </a:xfrm>
                    <a:prstGeom prst="rect">
                      <a:avLst/>
                    </a:prstGeom>
                  </pic:spPr>
                </pic:pic>
              </a:graphicData>
            </a:graphic>
          </wp:anchor>
        </w:drawing>
      </w:r>
    </w:p>
    <w:p w14:paraId="42CA2532"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6001CC4C"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40077758"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797A4ED8"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642FB98A"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15EDD3C1" w14:textId="585C1314"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5FE146D0"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60668023"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574EB21A"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01138529"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64E83715"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3B95FB85"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03DEE8EC" w14:textId="77777777" w:rsidR="00B87F88" w:rsidRPr="00B87F88" w:rsidRDefault="00B87F88" w:rsidP="00B87F88">
      <w:pPr>
        <w:widowControl w:val="0"/>
        <w:suppressAutoHyphens/>
        <w:autoSpaceDE w:val="0"/>
        <w:autoSpaceDN w:val="0"/>
        <w:adjustRightInd w:val="0"/>
        <w:textAlignment w:val="center"/>
        <w:rPr>
          <w:rFonts w:ascii="Verdana" w:hAnsi="Verdana" w:cs="Lasiver-Regular"/>
          <w:color w:val="070909"/>
          <w:sz w:val="17"/>
          <w:szCs w:val="17"/>
        </w:rPr>
      </w:pPr>
    </w:p>
    <w:p w14:paraId="3C5E2524" w14:textId="36379A79" w:rsidR="004930DB" w:rsidRDefault="004930DB" w:rsidP="004930DB">
      <w:pPr>
        <w:pStyle w:val="FFASub2"/>
      </w:pPr>
    </w:p>
    <w:p w14:paraId="6379CA59" w14:textId="53420411" w:rsidR="00970DBA" w:rsidRDefault="00970DBA" w:rsidP="00970DBA">
      <w:pPr>
        <w:pStyle w:val="FFASub2"/>
      </w:pPr>
      <w:r>
        <w:t>How will tickets be delivered?</w:t>
      </w:r>
    </w:p>
    <w:p w14:paraId="215C9BFF" w14:textId="77777777" w:rsidR="00D635C3" w:rsidRPr="004930DB" w:rsidRDefault="00D635C3" w:rsidP="00D635C3">
      <w:pPr>
        <w:pStyle w:val="BulletPoints"/>
        <w:numPr>
          <w:ilvl w:val="0"/>
          <w:numId w:val="0"/>
        </w:numPr>
      </w:pPr>
      <w:r>
        <w:t>These events still use p</w:t>
      </w:r>
      <w:r w:rsidRPr="004930DB">
        <w:t xml:space="preserve">aper </w:t>
      </w:r>
      <w:r>
        <w:t>t</w:t>
      </w:r>
      <w:r w:rsidRPr="004930DB">
        <w:t>ickets</w:t>
      </w:r>
      <w:r>
        <w:t xml:space="preserve"> and</w:t>
      </w:r>
      <w:r w:rsidRPr="004930DB">
        <w:t xml:space="preserve"> </w:t>
      </w:r>
      <w:r>
        <w:t xml:space="preserve">will be </w:t>
      </w:r>
      <w:r w:rsidRPr="004930DB">
        <w:t>mailed in advance</w:t>
      </w:r>
      <w:r>
        <w:t xml:space="preserve"> or handed out by program staff</w:t>
      </w:r>
      <w:r w:rsidRPr="004930DB">
        <w:t>:</w:t>
      </w:r>
    </w:p>
    <w:p w14:paraId="78D94626" w14:textId="77777777" w:rsidR="00D635C3" w:rsidRPr="004930DB" w:rsidRDefault="00D635C3" w:rsidP="00D635C3">
      <w:pPr>
        <w:pStyle w:val="BulletPoints"/>
      </w:pPr>
      <w:r w:rsidRPr="004930DB">
        <w:t>Concert</w:t>
      </w:r>
    </w:p>
    <w:p w14:paraId="426508B4" w14:textId="77777777" w:rsidR="00D635C3" w:rsidRPr="004930DB" w:rsidRDefault="00D635C3" w:rsidP="00D635C3">
      <w:pPr>
        <w:pStyle w:val="BulletPoints"/>
      </w:pPr>
      <w:r w:rsidRPr="004930DB">
        <w:t>Rodeo</w:t>
      </w:r>
    </w:p>
    <w:p w14:paraId="390BC69F" w14:textId="77777777" w:rsidR="00D635C3" w:rsidRPr="004930DB" w:rsidRDefault="00D635C3" w:rsidP="00D635C3">
      <w:pPr>
        <w:pStyle w:val="BulletPoints"/>
      </w:pPr>
      <w:r w:rsidRPr="004930DB">
        <w:t>Parking and Shuttle Passes</w:t>
      </w:r>
    </w:p>
    <w:p w14:paraId="13CF8473" w14:textId="77777777" w:rsidR="00D635C3" w:rsidRPr="004930DB" w:rsidRDefault="00D635C3" w:rsidP="00D635C3">
      <w:pPr>
        <w:pStyle w:val="BulletPoints"/>
      </w:pPr>
      <w:r w:rsidRPr="004930DB">
        <w:t>Contestant Banquet Tickets</w:t>
      </w:r>
      <w:r>
        <w:t xml:space="preserve"> (sent from program staff as in the past or picked up at team orientation)</w:t>
      </w:r>
    </w:p>
    <w:p w14:paraId="1B18FC95" w14:textId="77777777" w:rsidR="00D635C3" w:rsidRDefault="00D635C3" w:rsidP="00D635C3">
      <w:pPr>
        <w:pStyle w:val="BulletPoints"/>
        <w:numPr>
          <w:ilvl w:val="0"/>
          <w:numId w:val="0"/>
        </w:numPr>
      </w:pPr>
    </w:p>
    <w:p w14:paraId="289E9A93" w14:textId="77777777" w:rsidR="00D635C3" w:rsidRPr="004930DB" w:rsidRDefault="00D635C3" w:rsidP="00D635C3">
      <w:pPr>
        <w:pStyle w:val="BulletPoints"/>
        <w:numPr>
          <w:ilvl w:val="0"/>
          <w:numId w:val="0"/>
        </w:numPr>
      </w:pPr>
      <w:r>
        <w:t>These events will have t</w:t>
      </w:r>
      <w:r w:rsidRPr="004930DB">
        <w:t>ickets loaded on RFID chip:</w:t>
      </w:r>
    </w:p>
    <w:p w14:paraId="679CC6F3" w14:textId="77777777" w:rsidR="00D635C3" w:rsidRPr="004930DB" w:rsidRDefault="00D635C3" w:rsidP="00D635C3">
      <w:pPr>
        <w:pStyle w:val="BulletPoints"/>
      </w:pPr>
      <w:r w:rsidRPr="004930DB">
        <w:t>Session 1 A</w:t>
      </w:r>
      <w:r>
        <w:t xml:space="preserve">, </w:t>
      </w:r>
      <w:r w:rsidRPr="004930DB">
        <w:t>B,</w:t>
      </w:r>
      <w:r>
        <w:t xml:space="preserve"> </w:t>
      </w:r>
      <w:r w:rsidRPr="004930DB">
        <w:t>C</w:t>
      </w:r>
    </w:p>
    <w:p w14:paraId="04895869" w14:textId="77777777" w:rsidR="00D635C3" w:rsidRPr="004930DB" w:rsidRDefault="00D635C3" w:rsidP="00D635C3">
      <w:pPr>
        <w:pStyle w:val="BulletPoints"/>
      </w:pPr>
      <w:r w:rsidRPr="004930DB">
        <w:t>Days of Service</w:t>
      </w:r>
    </w:p>
    <w:p w14:paraId="2411587D" w14:textId="77777777" w:rsidR="00D635C3" w:rsidRPr="004930DB" w:rsidRDefault="00D635C3" w:rsidP="00D635C3">
      <w:pPr>
        <w:pStyle w:val="BulletPoints"/>
      </w:pPr>
      <w:r w:rsidRPr="004930DB">
        <w:t>Career Success Tours</w:t>
      </w:r>
    </w:p>
    <w:p w14:paraId="487C6A8F" w14:textId="77777777" w:rsidR="00D635C3" w:rsidRPr="004930DB" w:rsidRDefault="00D635C3" w:rsidP="00D635C3">
      <w:pPr>
        <w:pStyle w:val="BulletPoints"/>
      </w:pPr>
      <w:r w:rsidRPr="004930DB">
        <w:t>Hypnotist shows</w:t>
      </w:r>
    </w:p>
    <w:p w14:paraId="6810BDCC" w14:textId="654E30BF" w:rsidR="00D635C3" w:rsidRDefault="00D635C3" w:rsidP="00D635C3">
      <w:pPr>
        <w:pStyle w:val="BulletPoints"/>
      </w:pPr>
      <w:r w:rsidRPr="004930DB">
        <w:t>Additional Banquet Tickets ordered online</w:t>
      </w:r>
      <w:r>
        <w:t xml:space="preserve"> (for additional tickets purchased beyond those listed above)</w:t>
      </w:r>
    </w:p>
    <w:p w14:paraId="03B0EFF9" w14:textId="77777777" w:rsidR="00D635C3" w:rsidRPr="004930DB" w:rsidRDefault="00D635C3" w:rsidP="00D635C3">
      <w:pPr>
        <w:pStyle w:val="BulletPoints"/>
        <w:numPr>
          <w:ilvl w:val="0"/>
          <w:numId w:val="0"/>
        </w:numPr>
      </w:pPr>
    </w:p>
    <w:p w14:paraId="78CD2526" w14:textId="77777777" w:rsidR="007C7FC3" w:rsidRPr="004930DB" w:rsidRDefault="007C7FC3" w:rsidP="007C7FC3">
      <w:pPr>
        <w:pStyle w:val="FFASub2"/>
      </w:pPr>
      <w:r w:rsidRPr="004930DB">
        <w:t>How do I receive my registration materials?</w:t>
      </w:r>
    </w:p>
    <w:p w14:paraId="71170C3A" w14:textId="77777777" w:rsidR="007C7FC3" w:rsidRPr="004930DB" w:rsidRDefault="007C7FC3" w:rsidP="007C7FC3">
      <w:pPr>
        <w:pStyle w:val="BulletPoints"/>
      </w:pPr>
      <w:r w:rsidRPr="004930DB">
        <w:t>Paper tickets will be mailed after September 26 registration closes</w:t>
      </w:r>
    </w:p>
    <w:p w14:paraId="1C3CFCCA" w14:textId="77777777" w:rsidR="007C7FC3" w:rsidRPr="004930DB" w:rsidRDefault="007C7FC3" w:rsidP="007C7FC3">
      <w:pPr>
        <w:pStyle w:val="BulletPoints"/>
        <w:ind w:left="360" w:hanging="360"/>
      </w:pPr>
      <w:r>
        <w:t>For registration where n</w:t>
      </w:r>
      <w:r w:rsidRPr="004930DB">
        <w:t>ames</w:t>
      </w:r>
      <w:r>
        <w:t xml:space="preserve"> have been</w:t>
      </w:r>
      <w:r w:rsidRPr="004930DB">
        <w:t xml:space="preserve"> entered online prior to October 10: Bring Registration Email and pick up name badges onsite</w:t>
      </w:r>
    </w:p>
    <w:p w14:paraId="6ABAA4A0" w14:textId="77777777" w:rsidR="007C7FC3" w:rsidRPr="004930DB" w:rsidRDefault="007C7FC3" w:rsidP="007C7FC3">
      <w:pPr>
        <w:pStyle w:val="BulletPoints"/>
        <w:ind w:left="360" w:hanging="360"/>
      </w:pPr>
      <w:r>
        <w:t>For registration where n</w:t>
      </w:r>
      <w:r w:rsidRPr="004930DB">
        <w:t xml:space="preserve">ames </w:t>
      </w:r>
      <w:r>
        <w:t xml:space="preserve">have </w:t>
      </w:r>
      <w:r w:rsidRPr="004930DB">
        <w:t>NOT</w:t>
      </w:r>
      <w:r>
        <w:t xml:space="preserve"> been</w:t>
      </w:r>
      <w:r w:rsidRPr="004930DB">
        <w:t xml:space="preserve"> entered online prior to October 10: Go to </w:t>
      </w:r>
      <w:r>
        <w:t xml:space="preserve">onsite </w:t>
      </w:r>
      <w:r w:rsidRPr="004930DB">
        <w:t>kiosk and enter all names; name badges will be printed onsite</w:t>
      </w:r>
    </w:p>
    <w:p w14:paraId="6720AB3F" w14:textId="77777777" w:rsidR="007C7FC3" w:rsidRPr="00970DBA" w:rsidRDefault="007C7FC3" w:rsidP="007C7FC3">
      <w:pPr>
        <w:pStyle w:val="BulletPoints"/>
        <w:numPr>
          <w:ilvl w:val="0"/>
          <w:numId w:val="0"/>
        </w:numPr>
        <w:rPr>
          <w:b/>
        </w:rPr>
      </w:pPr>
    </w:p>
    <w:p w14:paraId="70FE26BD" w14:textId="531EFAAC" w:rsidR="0040126D" w:rsidRDefault="00103208" w:rsidP="004930DB">
      <w:pPr>
        <w:pStyle w:val="FFASub2"/>
      </w:pPr>
      <w:r>
        <w:rPr>
          <w:noProof/>
          <w:lang w:eastAsia="en-US"/>
        </w:rPr>
        <w:drawing>
          <wp:anchor distT="0" distB="0" distL="114300" distR="114300" simplePos="0" relativeHeight="251658240" behindDoc="1" locked="0" layoutInCell="1" allowOverlap="1" wp14:anchorId="3B94670A" wp14:editId="443F5821">
            <wp:simplePos x="0" y="0"/>
            <wp:positionH relativeFrom="column">
              <wp:posOffset>971551</wp:posOffset>
            </wp:positionH>
            <wp:positionV relativeFrom="paragraph">
              <wp:posOffset>3069527</wp:posOffset>
            </wp:positionV>
            <wp:extent cx="6343422" cy="5091493"/>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arter Crop Emblem_25%.png"/>
                    <pic:cNvPicPr/>
                  </pic:nvPicPr>
                  <pic:blipFill>
                    <a:blip r:embed="rId12">
                      <a:extLst>
                        <a:ext uri="{28A0092B-C50C-407E-A947-70E740481C1C}">
                          <a14:useLocalDpi xmlns:a14="http://schemas.microsoft.com/office/drawing/2010/main" val="0"/>
                        </a:ext>
                      </a:extLst>
                    </a:blip>
                    <a:stretch>
                      <a:fillRect/>
                    </a:stretch>
                  </pic:blipFill>
                  <pic:spPr>
                    <a:xfrm>
                      <a:off x="0" y="0"/>
                      <a:ext cx="6343422" cy="5091493"/>
                    </a:xfrm>
                    <a:prstGeom prst="rect">
                      <a:avLst/>
                    </a:prstGeom>
                  </pic:spPr>
                </pic:pic>
              </a:graphicData>
            </a:graphic>
            <wp14:sizeRelH relativeFrom="margin">
              <wp14:pctWidth>0</wp14:pctWidth>
            </wp14:sizeRelH>
            <wp14:sizeRelV relativeFrom="margin">
              <wp14:pctHeight>0</wp14:pctHeight>
            </wp14:sizeRelV>
          </wp:anchor>
        </w:drawing>
      </w:r>
      <w:r w:rsidR="00970DBA">
        <w:t>Important Convention Related Dates</w:t>
      </w:r>
      <w:r w:rsidR="004930DB">
        <w:t>:</w:t>
      </w:r>
    </w:p>
    <w:p w14:paraId="17301392" w14:textId="77777777" w:rsidR="004930DB" w:rsidRPr="004930DB" w:rsidRDefault="004930DB" w:rsidP="004930DB">
      <w:pPr>
        <w:pStyle w:val="BulletPoints"/>
      </w:pPr>
      <w:r w:rsidRPr="004930DB">
        <w:t>August 17 - Registration opens 1:00 PM EDT</w:t>
      </w:r>
    </w:p>
    <w:p w14:paraId="7C98B8A4" w14:textId="5D4885EA" w:rsidR="004930DB" w:rsidRPr="004930DB" w:rsidRDefault="004930DB" w:rsidP="00970DBA">
      <w:pPr>
        <w:pStyle w:val="BulletPoints"/>
      </w:pPr>
      <w:r w:rsidRPr="004930DB">
        <w:t>September 26</w:t>
      </w:r>
      <w:r w:rsidR="00970DBA">
        <w:t>,</w:t>
      </w:r>
      <w:r w:rsidRPr="004930DB">
        <w:t xml:space="preserve"> </w:t>
      </w:r>
      <w:r w:rsidR="00970DBA">
        <w:t xml:space="preserve">5:00 PM EDT </w:t>
      </w:r>
      <w:r w:rsidRPr="004930DB">
        <w:t>– Online R</w:t>
      </w:r>
      <w:r w:rsidR="00970DBA">
        <w:t>egistration closes and l</w:t>
      </w:r>
      <w:r w:rsidRPr="004930DB">
        <w:t>ast day to edit registration numbers</w:t>
      </w:r>
    </w:p>
    <w:p w14:paraId="72B06BF3" w14:textId="5767296E" w:rsidR="0040126D" w:rsidRDefault="004930DB" w:rsidP="004930DB">
      <w:pPr>
        <w:pStyle w:val="BulletPoints"/>
      </w:pPr>
      <w:r w:rsidRPr="004930DB">
        <w:t>October 10 – Deadline to add names to registration online</w:t>
      </w:r>
      <w:r w:rsidR="00970DBA">
        <w:t>; after this date names will have to be added onsite</w:t>
      </w:r>
    </w:p>
    <w:p w14:paraId="752A346C" w14:textId="77777777" w:rsidR="0040126D" w:rsidRDefault="0040126D" w:rsidP="00B62DDE">
      <w:pPr>
        <w:pStyle w:val="FFABody"/>
      </w:pPr>
    </w:p>
    <w:p w14:paraId="61467D8A" w14:textId="42A5C76F" w:rsidR="00970DBA" w:rsidRPr="00970DBA" w:rsidRDefault="00970DBA" w:rsidP="00970DBA">
      <w:pPr>
        <w:pStyle w:val="FFASub2"/>
        <w:rPr>
          <w:b/>
        </w:rPr>
      </w:pPr>
      <w:r w:rsidRPr="00970DBA">
        <w:rPr>
          <w:b/>
        </w:rPr>
        <w:t xml:space="preserve">BE WATCHING </w:t>
      </w:r>
      <w:r>
        <w:rPr>
          <w:b/>
        </w:rPr>
        <w:t xml:space="preserve">THE </w:t>
      </w:r>
      <w:r w:rsidRPr="00970DBA">
        <w:rPr>
          <w:b/>
        </w:rPr>
        <w:t>CONVENTION WEBSITE IN AUGUST FOR A “HOW TO GUIDE” TO ASSIST YOU WITH THIS PROCESS!</w:t>
      </w:r>
    </w:p>
    <w:p w14:paraId="3AC891FD" w14:textId="71F3FEC2" w:rsidR="0040126D" w:rsidRDefault="0040126D" w:rsidP="00B62DDE">
      <w:pPr>
        <w:pStyle w:val="FFABody"/>
      </w:pPr>
    </w:p>
    <w:p w14:paraId="34586E97" w14:textId="77777777" w:rsidR="007C7FC3" w:rsidRDefault="007C7FC3" w:rsidP="007C7FC3">
      <w:pPr>
        <w:pStyle w:val="DocumentSub1"/>
      </w:pPr>
      <w:r>
        <w:t>New SAE Videos available!</w:t>
      </w:r>
    </w:p>
    <w:p w14:paraId="3F975BCA" w14:textId="77777777" w:rsidR="007C7FC3" w:rsidRDefault="007C7FC3" w:rsidP="007C7FC3">
      <w:pPr>
        <w:pStyle w:val="FFABody"/>
      </w:pPr>
      <w:r>
        <w:t xml:space="preserve">Check out the new SAE videos. These are excellent tools to help promote SAEs to your students, parents, administrators and Alumni members. Found on the Educator Resources page under the </w:t>
      </w:r>
      <w:hyperlink r:id="rId13" w:history="1">
        <w:r w:rsidRPr="00640B56">
          <w:rPr>
            <w:rStyle w:val="Hyperlink"/>
          </w:rPr>
          <w:t>Classroom Videos link</w:t>
        </w:r>
      </w:hyperlink>
      <w:r>
        <w:t>. While you are there, check out all the other great videos available for teachers.</w:t>
      </w:r>
    </w:p>
    <w:p w14:paraId="38815515" w14:textId="77777777" w:rsidR="007C7FC3" w:rsidRDefault="007C7FC3" w:rsidP="00B62DDE">
      <w:pPr>
        <w:pStyle w:val="FFABody"/>
      </w:pPr>
    </w:p>
    <w:p w14:paraId="3B956DC1" w14:textId="7F07D887" w:rsidR="0040126D" w:rsidRDefault="00B62D42" w:rsidP="00B62D42">
      <w:pPr>
        <w:pStyle w:val="DocumentSub1"/>
      </w:pPr>
      <w:r>
        <w:t>2017-2021 revisions</w:t>
      </w:r>
    </w:p>
    <w:p w14:paraId="6B0AAD8C" w14:textId="3C9CC8CE" w:rsidR="00B62D42" w:rsidRDefault="00B62D42" w:rsidP="00B62D42">
      <w:pPr>
        <w:pStyle w:val="FFASub2"/>
      </w:pPr>
      <w:r>
        <w:t>CDE Revisions</w:t>
      </w:r>
    </w:p>
    <w:p w14:paraId="6CB5F861" w14:textId="77777777" w:rsidR="00B62D42" w:rsidRPr="00B62D42" w:rsidRDefault="00B62D42" w:rsidP="00B62D42">
      <w:pPr>
        <w:pStyle w:val="BulletPoints"/>
      </w:pPr>
      <w:r>
        <w:t>Leadership events are now LDEs</w:t>
      </w:r>
    </w:p>
    <w:p w14:paraId="73A406B6" w14:textId="77777777" w:rsidR="00B62D42" w:rsidRPr="00B62D42" w:rsidRDefault="00B62D42" w:rsidP="00B62D42">
      <w:pPr>
        <w:pStyle w:val="BulletPoints"/>
      </w:pPr>
      <w:r w:rsidRPr="00B62D42">
        <w:t>More focused alignment with AFNR standards</w:t>
      </w:r>
    </w:p>
    <w:p w14:paraId="6B938C66" w14:textId="431A5E1E" w:rsidR="00B62D42" w:rsidRPr="00B62D42" w:rsidRDefault="00B62D42" w:rsidP="00B62D42">
      <w:pPr>
        <w:pStyle w:val="BulletPoints"/>
      </w:pPr>
      <w:r>
        <w:t>There are c</w:t>
      </w:r>
      <w:r w:rsidRPr="00B62D42">
        <w:t>hanges to every CDE/LDE except Creed so be sure to check out CDE Handbook</w:t>
      </w:r>
    </w:p>
    <w:p w14:paraId="167E1586" w14:textId="4F9C8124" w:rsidR="00B62D42" w:rsidRPr="00B62D42" w:rsidRDefault="00B62D42" w:rsidP="00B62D42">
      <w:pPr>
        <w:pStyle w:val="BulletPoints"/>
      </w:pPr>
      <w:r>
        <w:t xml:space="preserve">Changes to </w:t>
      </w:r>
      <w:r w:rsidRPr="00B62D42">
        <w:t>Marketing Plan and Ag Sales</w:t>
      </w:r>
      <w:r>
        <w:t xml:space="preserve"> </w:t>
      </w:r>
      <w:r w:rsidRPr="00B62D42">
        <w:t>–</w:t>
      </w:r>
      <w:r>
        <w:t xml:space="preserve"> </w:t>
      </w:r>
      <w:r w:rsidRPr="00B62D42">
        <w:t>only rubric</w:t>
      </w:r>
      <w:r>
        <w:t>s were</w:t>
      </w:r>
      <w:r w:rsidRPr="00B62D42">
        <w:t xml:space="preserve"> changed</w:t>
      </w:r>
    </w:p>
    <w:p w14:paraId="4AE9EC4B" w14:textId="77777777" w:rsidR="00B62D42" w:rsidRPr="00B62D42" w:rsidRDefault="00B62D42" w:rsidP="00B62D42">
      <w:pPr>
        <w:pStyle w:val="BulletPoints"/>
      </w:pPr>
      <w:r w:rsidRPr="00B62D42">
        <w:t>All FFA members grades 7-12 will be eligible to participate in all events except Conduct of Chapter Meetings and Creed</w:t>
      </w:r>
    </w:p>
    <w:p w14:paraId="0B1AE020" w14:textId="77777777" w:rsidR="00B62D42" w:rsidRPr="00B62D42" w:rsidRDefault="00B62D42" w:rsidP="00B62D42">
      <w:pPr>
        <w:pStyle w:val="BulletPoints"/>
      </w:pPr>
      <w:r w:rsidRPr="00B62D42">
        <w:t>CCM full event in 2017</w:t>
      </w:r>
    </w:p>
    <w:p w14:paraId="2114EE2A" w14:textId="43A312C8" w:rsidR="00B62D42" w:rsidRPr="00B62D42" w:rsidRDefault="00B62D42" w:rsidP="00B62D42">
      <w:pPr>
        <w:pStyle w:val="BulletPoints"/>
      </w:pPr>
      <w:r w:rsidRPr="00B62D42">
        <w:t xml:space="preserve">No more </w:t>
      </w:r>
      <w:r>
        <w:t>“</w:t>
      </w:r>
      <w:r w:rsidRPr="00B62D42">
        <w:t>low score dropped</w:t>
      </w:r>
      <w:r>
        <w:t>”</w:t>
      </w:r>
      <w:r w:rsidRPr="00B62D42">
        <w:t xml:space="preserve">; teams of four </w:t>
      </w:r>
      <w:r>
        <w:t xml:space="preserve">in all team CDEs </w:t>
      </w:r>
      <w:r w:rsidRPr="00B62D42">
        <w:rPr>
          <w:i/>
        </w:rPr>
        <w:t>except</w:t>
      </w:r>
      <w:r w:rsidRPr="00B62D42">
        <w:t xml:space="preserve"> Meats</w:t>
      </w:r>
    </w:p>
    <w:p w14:paraId="65D0580E" w14:textId="41552EBF" w:rsidR="00B62D42" w:rsidRDefault="00B62D42" w:rsidP="00B62D42">
      <w:pPr>
        <w:pStyle w:val="BulletPoints"/>
      </w:pPr>
      <w:r w:rsidRPr="00B62D42">
        <w:t>Many Floriculture changes</w:t>
      </w:r>
    </w:p>
    <w:p w14:paraId="438C2110" w14:textId="77777777" w:rsidR="00B62D42" w:rsidRPr="00B62D42" w:rsidRDefault="00B62D42" w:rsidP="00B62D42">
      <w:pPr>
        <w:pStyle w:val="BulletPoints"/>
      </w:pPr>
      <w:r w:rsidRPr="00B62D42">
        <w:t xml:space="preserve">No more traditional minutes in </w:t>
      </w:r>
      <w:proofErr w:type="spellStart"/>
      <w:r w:rsidRPr="00B62D42">
        <w:t>Parli</w:t>
      </w:r>
      <w:proofErr w:type="spellEnd"/>
      <w:r w:rsidRPr="00B62D42">
        <w:t>-Pro and all teams will do Team Problem Solving</w:t>
      </w:r>
    </w:p>
    <w:p w14:paraId="71DD42DE" w14:textId="1614FE7E" w:rsidR="00B62D42" w:rsidRPr="00B62D42" w:rsidRDefault="00B62D42" w:rsidP="00B62D42">
      <w:pPr>
        <w:pStyle w:val="BulletPoints"/>
      </w:pPr>
      <w:r w:rsidRPr="00B62D42">
        <w:t>Employ</w:t>
      </w:r>
      <w:r>
        <w:t>ment Skills LDE (FKA Job Interview) will include a p</w:t>
      </w:r>
      <w:r w:rsidRPr="00B62D42">
        <w:t>re-c</w:t>
      </w:r>
      <w:r>
        <w:t>onvention online application</w:t>
      </w:r>
    </w:p>
    <w:p w14:paraId="505B399B" w14:textId="56E9746B" w:rsidR="00B62D42" w:rsidRPr="00B62D42" w:rsidRDefault="00B62D42" w:rsidP="00B62D42">
      <w:pPr>
        <w:pStyle w:val="BulletPoints"/>
      </w:pPr>
      <w:r w:rsidRPr="00B62D42">
        <w:t xml:space="preserve">Ag Tech </w:t>
      </w:r>
      <w:proofErr w:type="spellStart"/>
      <w:r w:rsidRPr="00B62D42">
        <w:t>Mech</w:t>
      </w:r>
      <w:proofErr w:type="spellEnd"/>
      <w:r w:rsidR="00155215">
        <w:t xml:space="preserve"> has gone</w:t>
      </w:r>
      <w:r w:rsidRPr="00B62D42">
        <w:t xml:space="preserve"> from 331 competencies down to 139 competencies</w:t>
      </w:r>
    </w:p>
    <w:p w14:paraId="56BDCBFE" w14:textId="292CE482" w:rsidR="00B62D42" w:rsidRPr="00B62D42" w:rsidRDefault="00B62D42" w:rsidP="00B62D42">
      <w:pPr>
        <w:pStyle w:val="BulletPoints"/>
      </w:pPr>
      <w:r w:rsidRPr="00B62D42">
        <w:t>Extemp</w:t>
      </w:r>
      <w:r w:rsidR="00155215">
        <w:t>oraneous Public Speaking</w:t>
      </w:r>
      <w:r w:rsidRPr="00B62D42">
        <w:t xml:space="preserve"> now has 6 topic areas and will include</w:t>
      </w:r>
      <w:r w:rsidR="00155215">
        <w:t xml:space="preserve"> an</w:t>
      </w:r>
      <w:r w:rsidRPr="00B62D42">
        <w:t xml:space="preserve"> 18 topic draw</w:t>
      </w:r>
    </w:p>
    <w:p w14:paraId="4A47C390" w14:textId="215EAC1F" w:rsidR="00B62D42" w:rsidRPr="00B62D42" w:rsidRDefault="00B62D42" w:rsidP="00B62D42">
      <w:pPr>
        <w:pStyle w:val="BulletPoints"/>
      </w:pPr>
      <w:r w:rsidRPr="00B62D42">
        <w:t xml:space="preserve">Farm and Agribusiness </w:t>
      </w:r>
      <w:r w:rsidR="00155215">
        <w:t>Management</w:t>
      </w:r>
      <w:r w:rsidRPr="00B62D42">
        <w:t xml:space="preserve"> </w:t>
      </w:r>
      <w:r w:rsidR="00155215">
        <w:t xml:space="preserve">(name change) </w:t>
      </w:r>
      <w:r w:rsidRPr="00B62D42">
        <w:t xml:space="preserve">includes </w:t>
      </w:r>
      <w:r w:rsidR="00155215">
        <w:t xml:space="preserve">an </w:t>
      </w:r>
      <w:r w:rsidRPr="00B62D42">
        <w:t>HR segment</w:t>
      </w:r>
    </w:p>
    <w:p w14:paraId="3E26418E" w14:textId="77777777" w:rsidR="00B62D42" w:rsidRPr="00B62D42" w:rsidRDefault="00B62D42" w:rsidP="00B62D42">
      <w:pPr>
        <w:pStyle w:val="BulletPoints"/>
      </w:pPr>
      <w:r w:rsidRPr="00B62D42">
        <w:t>ALL CHANGES TAKE EFFECT FALL 2017!!!!</w:t>
      </w:r>
    </w:p>
    <w:p w14:paraId="7BEF3B83" w14:textId="7F73F865" w:rsidR="0040126D" w:rsidRDefault="00B62D42" w:rsidP="00B62D42">
      <w:pPr>
        <w:pStyle w:val="BulletPoints"/>
      </w:pPr>
      <w:r w:rsidRPr="00B62D42">
        <w:t xml:space="preserve">Send questions at any time to </w:t>
      </w:r>
      <w:hyperlink r:id="rId14" w:history="1">
        <w:r w:rsidRPr="00A23B3A">
          <w:rPr>
            <w:rStyle w:val="Hyperlink"/>
          </w:rPr>
          <w:t>cde@ffa.org</w:t>
        </w:r>
      </w:hyperlink>
    </w:p>
    <w:p w14:paraId="6B89F6F5" w14:textId="11A9B04B" w:rsidR="00B62D42" w:rsidRPr="00B62D42" w:rsidRDefault="00B62D42" w:rsidP="00B62D42">
      <w:pPr>
        <w:pStyle w:val="FFABody"/>
      </w:pPr>
    </w:p>
    <w:p w14:paraId="6FF8E743" w14:textId="18FF337B" w:rsidR="00B62D42" w:rsidRDefault="001C292C" w:rsidP="00B62D42">
      <w:pPr>
        <w:pStyle w:val="FFASub2"/>
      </w:pPr>
      <w:r>
        <w:rPr>
          <w:noProof/>
          <w:lang w:eastAsia="en-US"/>
        </w:rPr>
        <w:drawing>
          <wp:anchor distT="0" distB="0" distL="114300" distR="114300" simplePos="0" relativeHeight="251667456" behindDoc="0" locked="0" layoutInCell="1" allowOverlap="1" wp14:anchorId="5EBBC2E9" wp14:editId="0298FD3F">
            <wp:simplePos x="0" y="0"/>
            <wp:positionH relativeFrom="margin">
              <wp:posOffset>4509135</wp:posOffset>
            </wp:positionH>
            <wp:positionV relativeFrom="paragraph">
              <wp:posOffset>11430</wp:posOffset>
            </wp:positionV>
            <wp:extent cx="1834515" cy="7956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515" cy="795655"/>
                    </a:xfrm>
                    <a:prstGeom prst="rect">
                      <a:avLst/>
                    </a:prstGeom>
                    <a:noFill/>
                  </pic:spPr>
                </pic:pic>
              </a:graphicData>
            </a:graphic>
            <wp14:sizeRelH relativeFrom="margin">
              <wp14:pctWidth>0</wp14:pctWidth>
            </wp14:sizeRelH>
            <wp14:sizeRelV relativeFrom="margin">
              <wp14:pctHeight>0</wp14:pctHeight>
            </wp14:sizeRelV>
          </wp:anchor>
        </w:drawing>
      </w:r>
      <w:r w:rsidR="00B62D42" w:rsidRPr="00B62D42">
        <w:t xml:space="preserve">Agriscience </w:t>
      </w:r>
      <w:r w:rsidR="00155215">
        <w:t>Fair</w:t>
      </w:r>
    </w:p>
    <w:p w14:paraId="4F4F6E5D" w14:textId="51412A85" w:rsidR="007250B0" w:rsidRDefault="007250B0" w:rsidP="00155215">
      <w:pPr>
        <w:pStyle w:val="BulletPoints"/>
      </w:pPr>
      <w:r>
        <w:t>Six divisions with different grade breakdown</w:t>
      </w:r>
    </w:p>
    <w:p w14:paraId="39E2C3FB" w14:textId="4EC5E56C" w:rsidR="00B62D42" w:rsidRPr="00B62D42" w:rsidRDefault="00B62D42" w:rsidP="00155215">
      <w:pPr>
        <w:pStyle w:val="BulletPoints"/>
        <w:numPr>
          <w:ilvl w:val="1"/>
          <w:numId w:val="1"/>
        </w:numPr>
        <w:ind w:left="720"/>
      </w:pPr>
      <w:r w:rsidRPr="00B62D42">
        <w:t>Grades 7-8</w:t>
      </w:r>
      <w:r w:rsidR="007250B0">
        <w:t xml:space="preserve"> – Individual and Team of Two</w:t>
      </w:r>
    </w:p>
    <w:p w14:paraId="4B8533F2" w14:textId="65B5B3B5" w:rsidR="00B62D42" w:rsidRPr="00B62D42" w:rsidRDefault="00B62D42" w:rsidP="00155215">
      <w:pPr>
        <w:pStyle w:val="BulletPoints"/>
        <w:numPr>
          <w:ilvl w:val="1"/>
          <w:numId w:val="1"/>
        </w:numPr>
        <w:ind w:left="720"/>
      </w:pPr>
      <w:r w:rsidRPr="00B62D42">
        <w:t>Grades 9-10</w:t>
      </w:r>
      <w:r w:rsidR="007250B0">
        <w:t xml:space="preserve"> – Individual and Team of Two</w:t>
      </w:r>
    </w:p>
    <w:p w14:paraId="5026BADB" w14:textId="0BE3FE9C" w:rsidR="00B62D42" w:rsidRPr="00B62D42" w:rsidRDefault="00B62D42" w:rsidP="00155215">
      <w:pPr>
        <w:pStyle w:val="BulletPoints"/>
        <w:numPr>
          <w:ilvl w:val="1"/>
          <w:numId w:val="1"/>
        </w:numPr>
        <w:ind w:left="720"/>
      </w:pPr>
      <w:r w:rsidRPr="00B62D42">
        <w:t>Grades 11-12</w:t>
      </w:r>
      <w:r w:rsidR="007250B0">
        <w:t xml:space="preserve"> – Individual and Team of Two</w:t>
      </w:r>
    </w:p>
    <w:p w14:paraId="78DB4BA1" w14:textId="1BA2AA10" w:rsidR="00B62D42" w:rsidRPr="00B62D42" w:rsidRDefault="00B62D42" w:rsidP="00155215">
      <w:pPr>
        <w:pStyle w:val="BulletPoints"/>
      </w:pPr>
      <w:r w:rsidRPr="00B62D42">
        <w:t>Different</w:t>
      </w:r>
      <w:r w:rsidR="007250B0">
        <w:t xml:space="preserve"> pre-qualifying scoresheets and</w:t>
      </w:r>
      <w:r w:rsidRPr="00B62D42">
        <w:t xml:space="preserve"> rubrics for Grades 7-8</w:t>
      </w:r>
    </w:p>
    <w:p w14:paraId="623A1216" w14:textId="3DB850AC" w:rsidR="00B62D42" w:rsidRDefault="00B62D42" w:rsidP="00155215">
      <w:pPr>
        <w:pStyle w:val="BulletPoints"/>
      </w:pPr>
      <w:r w:rsidRPr="00B62D42">
        <w:t>State staff must sign – do not mail straight to Indianapolis</w:t>
      </w:r>
    </w:p>
    <w:p w14:paraId="00835AD8" w14:textId="62FB98B8" w:rsidR="00B62D42" w:rsidRDefault="001C292C" w:rsidP="00155215">
      <w:pPr>
        <w:pStyle w:val="BulletPoints"/>
        <w:numPr>
          <w:ilvl w:val="0"/>
          <w:numId w:val="0"/>
        </w:numPr>
      </w:pPr>
      <w:r>
        <w:rPr>
          <w:noProof/>
          <w:lang w:eastAsia="en-US"/>
        </w:rPr>
        <w:drawing>
          <wp:anchor distT="0" distB="0" distL="114300" distR="114300" simplePos="0" relativeHeight="251666432" behindDoc="0" locked="0" layoutInCell="1" allowOverlap="1" wp14:anchorId="5F4965B1" wp14:editId="691EBA8F">
            <wp:simplePos x="0" y="0"/>
            <wp:positionH relativeFrom="margin">
              <wp:align>right</wp:align>
            </wp:positionH>
            <wp:positionV relativeFrom="paragraph">
              <wp:posOffset>73660</wp:posOffset>
            </wp:positionV>
            <wp:extent cx="2362200" cy="7861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786130"/>
                    </a:xfrm>
                    <a:prstGeom prst="rect">
                      <a:avLst/>
                    </a:prstGeom>
                    <a:noFill/>
                  </pic:spPr>
                </pic:pic>
              </a:graphicData>
            </a:graphic>
            <wp14:sizeRelH relativeFrom="margin">
              <wp14:pctWidth>0</wp14:pctWidth>
            </wp14:sizeRelH>
            <wp14:sizeRelV relativeFrom="margin">
              <wp14:pctHeight>0</wp14:pctHeight>
            </wp14:sizeRelV>
          </wp:anchor>
        </w:drawing>
      </w:r>
    </w:p>
    <w:p w14:paraId="3BE1CAB6" w14:textId="61DAFDF0" w:rsidR="00B62D42" w:rsidRDefault="00B62D42" w:rsidP="00B62D42">
      <w:pPr>
        <w:pStyle w:val="FFASub2"/>
      </w:pPr>
      <w:r w:rsidRPr="00B62D42">
        <w:t>National Chapter</w:t>
      </w:r>
      <w:r w:rsidR="007250B0">
        <w:t xml:space="preserve"> </w:t>
      </w:r>
      <w:r w:rsidR="00155215">
        <w:t>Award</w:t>
      </w:r>
    </w:p>
    <w:p w14:paraId="4CD5DA8C" w14:textId="166D1473" w:rsidR="00155215" w:rsidRDefault="00155215" w:rsidP="00155215">
      <w:pPr>
        <w:pStyle w:val="BulletPoints"/>
      </w:pPr>
      <w:r>
        <w:t>New Divisions</w:t>
      </w:r>
    </w:p>
    <w:p w14:paraId="380710D6" w14:textId="77777777" w:rsidR="00B62D42" w:rsidRPr="00B62D42" w:rsidRDefault="00B62D42" w:rsidP="00155215">
      <w:pPr>
        <w:pStyle w:val="BulletPoints"/>
        <w:numPr>
          <w:ilvl w:val="1"/>
          <w:numId w:val="1"/>
        </w:numPr>
        <w:ind w:left="720"/>
      </w:pPr>
      <w:r w:rsidRPr="00B62D42">
        <w:t>Growing Leaders</w:t>
      </w:r>
    </w:p>
    <w:p w14:paraId="021DA64E" w14:textId="77777777" w:rsidR="00B62D42" w:rsidRPr="00B62D42" w:rsidRDefault="00B62D42" w:rsidP="00155215">
      <w:pPr>
        <w:pStyle w:val="BulletPoints"/>
        <w:numPr>
          <w:ilvl w:val="1"/>
          <w:numId w:val="1"/>
        </w:numPr>
        <w:ind w:left="720"/>
      </w:pPr>
      <w:r w:rsidRPr="00B62D42">
        <w:t>Building Communities</w:t>
      </w:r>
    </w:p>
    <w:p w14:paraId="4681B987" w14:textId="77777777" w:rsidR="00B62D42" w:rsidRPr="00B62D42" w:rsidRDefault="00B62D42" w:rsidP="00155215">
      <w:pPr>
        <w:pStyle w:val="BulletPoints"/>
        <w:numPr>
          <w:ilvl w:val="1"/>
          <w:numId w:val="1"/>
        </w:numPr>
        <w:ind w:left="720"/>
      </w:pPr>
      <w:r w:rsidRPr="00B62D42">
        <w:t>Strengthening Agriculture</w:t>
      </w:r>
    </w:p>
    <w:p w14:paraId="79B75CEA" w14:textId="77777777" w:rsidR="00B62D42" w:rsidRPr="00B62D42" w:rsidRDefault="00B62D42" w:rsidP="00155215">
      <w:pPr>
        <w:pStyle w:val="BulletPoints"/>
      </w:pPr>
      <w:r w:rsidRPr="00B62D42">
        <w:t>Form I requires a minimum score to advance</w:t>
      </w:r>
    </w:p>
    <w:p w14:paraId="6EA04C98" w14:textId="6E476EEA" w:rsidR="0040126D" w:rsidRDefault="00155215" w:rsidP="00155215">
      <w:pPr>
        <w:pStyle w:val="BulletPoints"/>
      </w:pPr>
      <w:r>
        <w:t>Form I b</w:t>
      </w:r>
      <w:r w:rsidR="00B62D42" w:rsidRPr="00B62D42">
        <w:t>ased on N</w:t>
      </w:r>
      <w:r>
        <w:t xml:space="preserve">ational </w:t>
      </w:r>
      <w:r w:rsidR="00B62D42" w:rsidRPr="00B62D42">
        <w:t>Q</w:t>
      </w:r>
      <w:r>
        <w:t xml:space="preserve">uality </w:t>
      </w:r>
      <w:r w:rsidR="00B62D42" w:rsidRPr="00B62D42">
        <w:t>C</w:t>
      </w:r>
      <w:r>
        <w:t xml:space="preserve">hapter </w:t>
      </w:r>
      <w:r w:rsidR="00B62D42" w:rsidRPr="00B62D42">
        <w:t>S</w:t>
      </w:r>
      <w:r>
        <w:t>tandards</w:t>
      </w:r>
      <w:r w:rsidR="00B62D42" w:rsidRPr="00B62D42">
        <w:t xml:space="preserve"> and N</w:t>
      </w:r>
      <w:r>
        <w:t xml:space="preserve">ational </w:t>
      </w:r>
      <w:r w:rsidR="00B62D42" w:rsidRPr="00B62D42">
        <w:t>Q</w:t>
      </w:r>
      <w:r>
        <w:t xml:space="preserve">uality </w:t>
      </w:r>
      <w:r w:rsidR="00B62D42" w:rsidRPr="00B62D42">
        <w:t>P</w:t>
      </w:r>
      <w:r>
        <w:t xml:space="preserve">rogram </w:t>
      </w:r>
      <w:r w:rsidR="00B62D42" w:rsidRPr="00B62D42">
        <w:t>S</w:t>
      </w:r>
      <w:r>
        <w:t>tandards</w:t>
      </w:r>
    </w:p>
    <w:p w14:paraId="4576FD05" w14:textId="13374F58" w:rsidR="007250B0" w:rsidRDefault="007250B0" w:rsidP="00155215">
      <w:pPr>
        <w:pStyle w:val="BulletPoints"/>
      </w:pPr>
      <w:r>
        <w:t>Model of Innovation changed to Premier Chapter</w:t>
      </w:r>
    </w:p>
    <w:p w14:paraId="4BEB8D9A" w14:textId="22CFFEDE" w:rsidR="00080FEB" w:rsidRDefault="00080FEB" w:rsidP="00155215">
      <w:pPr>
        <w:pStyle w:val="BulletPoints"/>
      </w:pPr>
      <w:r>
        <w:t>Entire application online in the Application Center in My FFA</w:t>
      </w:r>
    </w:p>
    <w:p w14:paraId="16A74800" w14:textId="59460BE7" w:rsidR="0040126D" w:rsidRDefault="0040126D" w:rsidP="00B62DDE">
      <w:pPr>
        <w:pStyle w:val="FFABody"/>
      </w:pPr>
    </w:p>
    <w:p w14:paraId="23BBD9BE" w14:textId="4A7380AA" w:rsidR="00155215" w:rsidRDefault="00155215" w:rsidP="00B62D42">
      <w:pPr>
        <w:pStyle w:val="FFASub2"/>
      </w:pPr>
      <w:r>
        <w:t xml:space="preserve">Please refer to the </w:t>
      </w:r>
      <w:hyperlink r:id="rId17" w:history="1">
        <w:r w:rsidRPr="007250B0">
          <w:rPr>
            <w:rStyle w:val="Hyperlink"/>
          </w:rPr>
          <w:t>CDE</w:t>
        </w:r>
      </w:hyperlink>
      <w:r>
        <w:t xml:space="preserve">, </w:t>
      </w:r>
      <w:hyperlink r:id="rId18" w:history="1">
        <w:r w:rsidRPr="007250B0">
          <w:rPr>
            <w:rStyle w:val="Hyperlink"/>
          </w:rPr>
          <w:t>Agriscience Fair</w:t>
        </w:r>
      </w:hyperlink>
      <w:r>
        <w:t xml:space="preserve"> and </w:t>
      </w:r>
      <w:hyperlink r:id="rId19" w:history="1">
        <w:r w:rsidRPr="007250B0">
          <w:rPr>
            <w:rStyle w:val="Hyperlink"/>
          </w:rPr>
          <w:t>National Chapter Award</w:t>
        </w:r>
      </w:hyperlink>
      <w:r>
        <w:t xml:space="preserve"> Handbooks for all changes!</w:t>
      </w:r>
    </w:p>
    <w:p w14:paraId="5B610A7C" w14:textId="7B93BFD6" w:rsidR="00155215" w:rsidRDefault="00155215" w:rsidP="00B62D42">
      <w:pPr>
        <w:pStyle w:val="FFASub2"/>
      </w:pPr>
    </w:p>
    <w:p w14:paraId="78B76F30" w14:textId="2B810FBC" w:rsidR="00155215" w:rsidRDefault="002718E4" w:rsidP="002718E4">
      <w:pPr>
        <w:pStyle w:val="DocumentSub1"/>
      </w:pPr>
      <w:r>
        <w:t>alumni news</w:t>
      </w:r>
    </w:p>
    <w:p w14:paraId="11455792" w14:textId="0C223988" w:rsidR="002718E4" w:rsidRDefault="002718E4" w:rsidP="002718E4">
      <w:pPr>
        <w:pStyle w:val="FFASub2"/>
      </w:pPr>
      <w:r>
        <w:t>Regional Development Conferences</w:t>
      </w:r>
    </w:p>
    <w:p w14:paraId="1805D619" w14:textId="2780E0D0" w:rsidR="002718E4" w:rsidRDefault="002718E4" w:rsidP="002718E4">
      <w:pPr>
        <w:pStyle w:val="FFABody"/>
      </w:pPr>
      <w:r>
        <w:t xml:space="preserve">The National FFA Alumni Association is bringing professional, personal and FFA alumni development to the masses. Regional Development Conferences are designed to </w:t>
      </w:r>
      <w:r w:rsidRPr="002718E4">
        <w:t>engage individual members, local FFA alumni leaders, state FFA alumni leaders, agricultural educators and others involved with agricultural education.</w:t>
      </w:r>
      <w:r>
        <w:t xml:space="preserve"> Attend the one that best fits your location and calendar</w:t>
      </w:r>
      <w:r w:rsidR="00640B56">
        <w:t>.</w:t>
      </w:r>
      <w:r w:rsidR="00080FEB">
        <w:t xml:space="preserve"> Check out the </w:t>
      </w:r>
      <w:hyperlink r:id="rId20" w:history="1">
        <w:r w:rsidR="00080FEB" w:rsidRPr="00080FEB">
          <w:rPr>
            <w:rStyle w:val="Hyperlink"/>
          </w:rPr>
          <w:t>Alumni website</w:t>
        </w:r>
      </w:hyperlink>
      <w:r w:rsidR="00080FEB">
        <w:t xml:space="preserve"> to locate the one nearest you.</w:t>
      </w:r>
    </w:p>
    <w:p w14:paraId="36C2834A" w14:textId="5F336E65" w:rsidR="00640B56" w:rsidRDefault="00640B56" w:rsidP="00640B56">
      <w:pPr>
        <w:pStyle w:val="BulletPoints"/>
        <w:numPr>
          <w:ilvl w:val="0"/>
          <w:numId w:val="0"/>
        </w:numPr>
      </w:pPr>
    </w:p>
    <w:p w14:paraId="531F0197" w14:textId="31AB7285" w:rsidR="00640B56" w:rsidRDefault="00640B56" w:rsidP="00640B56">
      <w:pPr>
        <w:pStyle w:val="FFASub2"/>
      </w:pPr>
      <w:r>
        <w:t>Other Alumni News</w:t>
      </w:r>
    </w:p>
    <w:p w14:paraId="1BE027BA" w14:textId="7F99129F" w:rsidR="007028C8" w:rsidRPr="00640B56" w:rsidRDefault="00080FEB" w:rsidP="00640B56">
      <w:pPr>
        <w:pStyle w:val="BulletPoints"/>
      </w:pPr>
      <w:r>
        <w:rPr>
          <w:noProof/>
          <w:lang w:eastAsia="en-US"/>
        </w:rPr>
        <w:drawing>
          <wp:anchor distT="0" distB="0" distL="114300" distR="114300" simplePos="0" relativeHeight="251665408" behindDoc="0" locked="0" layoutInCell="1" allowOverlap="1" wp14:anchorId="13026D5E" wp14:editId="31187B1A">
            <wp:simplePos x="0" y="0"/>
            <wp:positionH relativeFrom="margin">
              <wp:align>right</wp:align>
            </wp:positionH>
            <wp:positionV relativeFrom="paragraph">
              <wp:posOffset>7620</wp:posOffset>
            </wp:positionV>
            <wp:extent cx="1036320" cy="1328420"/>
            <wp:effectExtent l="0" t="0" r="0" b="508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328420"/>
                    </a:xfrm>
                    <a:prstGeom prst="rect">
                      <a:avLst/>
                    </a:prstGeom>
                  </pic:spPr>
                </pic:pic>
              </a:graphicData>
            </a:graphic>
            <wp14:sizeRelH relativeFrom="margin">
              <wp14:pctWidth>0</wp14:pctWidth>
            </wp14:sizeRelH>
            <wp14:sizeRelV relativeFrom="margin">
              <wp14:pctHeight>0</wp14:pctHeight>
            </wp14:sizeRelV>
          </wp:anchor>
        </w:drawing>
      </w:r>
      <w:r w:rsidR="000C7CAB" w:rsidRPr="00640B56">
        <w:t>All identified 12th-16th grade students</w:t>
      </w:r>
      <w:r w:rsidR="00640B56">
        <w:t xml:space="preserve"> are automatically</w:t>
      </w:r>
      <w:r w:rsidR="000C7CAB" w:rsidRPr="00640B56">
        <w:t xml:space="preserve"> being advanced to Alumni each April</w:t>
      </w:r>
    </w:p>
    <w:p w14:paraId="0160D7D3" w14:textId="77777777" w:rsidR="007028C8" w:rsidRPr="00640B56" w:rsidRDefault="000C7CAB" w:rsidP="00640B56">
      <w:pPr>
        <w:pStyle w:val="BulletPoints"/>
        <w:numPr>
          <w:ilvl w:val="1"/>
          <w:numId w:val="1"/>
        </w:numPr>
        <w:ind w:left="720"/>
      </w:pPr>
      <w:r w:rsidRPr="00640B56">
        <w:t>Save Advisor time and take work off your plate</w:t>
      </w:r>
    </w:p>
    <w:p w14:paraId="7B44778A" w14:textId="7C6511D0" w:rsidR="007028C8" w:rsidRPr="00640B56" w:rsidRDefault="000C7CAB" w:rsidP="00640B56">
      <w:pPr>
        <w:pStyle w:val="BulletPoints"/>
        <w:numPr>
          <w:ilvl w:val="1"/>
          <w:numId w:val="1"/>
        </w:numPr>
        <w:ind w:left="720"/>
      </w:pPr>
      <w:r w:rsidRPr="00640B56">
        <w:t>Please make sure grade level is included for each student</w:t>
      </w:r>
    </w:p>
    <w:p w14:paraId="0CAAEAB0" w14:textId="6406AFF0" w:rsidR="007028C8" w:rsidRPr="00640B56" w:rsidRDefault="000C7CAB" w:rsidP="00640B56">
      <w:pPr>
        <w:pStyle w:val="BulletPoints"/>
      </w:pPr>
      <w:r w:rsidRPr="00640B56">
        <w:t xml:space="preserve">Have your Alumni leader enter Impact Data on </w:t>
      </w:r>
      <w:r w:rsidR="00640B56">
        <w:t xml:space="preserve">their affiliate </w:t>
      </w:r>
      <w:r w:rsidRPr="00640B56">
        <w:t>profile</w:t>
      </w:r>
    </w:p>
    <w:p w14:paraId="13FA2334" w14:textId="782A089B" w:rsidR="007028C8" w:rsidRPr="00640B56" w:rsidRDefault="00640B56" w:rsidP="00640B56">
      <w:pPr>
        <w:pStyle w:val="BulletPoints"/>
        <w:numPr>
          <w:ilvl w:val="1"/>
          <w:numId w:val="1"/>
        </w:numPr>
        <w:ind w:left="720"/>
      </w:pPr>
      <w:r>
        <w:t>Record number of volunteers, volunteer hours, amount of money</w:t>
      </w:r>
      <w:r w:rsidR="000C7CAB" w:rsidRPr="00640B56">
        <w:t xml:space="preserve"> raised</w:t>
      </w:r>
      <w:r w:rsidR="00080FEB" w:rsidRPr="00080FEB">
        <w:rPr>
          <w:noProof/>
          <w:lang w:eastAsia="en-US"/>
        </w:rPr>
        <w:t xml:space="preserve"> </w:t>
      </w:r>
    </w:p>
    <w:p w14:paraId="7E253D61" w14:textId="3AE39DFD" w:rsidR="007028C8" w:rsidRDefault="000C7CAB" w:rsidP="00640B56">
      <w:pPr>
        <w:pStyle w:val="BulletPoints"/>
      </w:pPr>
      <w:r w:rsidRPr="00640B56">
        <w:t xml:space="preserve">National FFA Convention and Expo </w:t>
      </w:r>
    </w:p>
    <w:p w14:paraId="453E0909" w14:textId="77777777" w:rsidR="00080FEB" w:rsidRDefault="00080FEB" w:rsidP="00080FEB">
      <w:pPr>
        <w:pStyle w:val="BulletPoints"/>
        <w:numPr>
          <w:ilvl w:val="1"/>
          <w:numId w:val="1"/>
        </w:numPr>
        <w:ind w:left="720"/>
      </w:pPr>
      <w:r>
        <w:t>Friday = Alumni Day convention wide</w:t>
      </w:r>
    </w:p>
    <w:p w14:paraId="77ED73D6" w14:textId="77777777" w:rsidR="00080FEB" w:rsidRDefault="00080FEB" w:rsidP="00080FEB">
      <w:pPr>
        <w:pStyle w:val="BulletPoints"/>
        <w:numPr>
          <w:ilvl w:val="1"/>
          <w:numId w:val="1"/>
        </w:numPr>
        <w:ind w:left="720"/>
      </w:pPr>
      <w:r>
        <w:t>All alumni activities will be held of Friday</w:t>
      </w:r>
    </w:p>
    <w:p w14:paraId="6B81C337" w14:textId="77777777" w:rsidR="00080FEB" w:rsidRDefault="00080FEB" w:rsidP="00080FEB">
      <w:pPr>
        <w:pStyle w:val="BulletPoints"/>
        <w:numPr>
          <w:ilvl w:val="1"/>
          <w:numId w:val="1"/>
        </w:numPr>
        <w:ind w:left="720"/>
      </w:pPr>
      <w:r>
        <w:t>1 Alumni General Session</w:t>
      </w:r>
    </w:p>
    <w:p w14:paraId="37699150" w14:textId="6C2AF32A" w:rsidR="00080FEB" w:rsidRPr="00640B56" w:rsidRDefault="00080FEB" w:rsidP="00080FEB">
      <w:pPr>
        <w:pStyle w:val="BulletPoints"/>
        <w:numPr>
          <w:ilvl w:val="1"/>
          <w:numId w:val="1"/>
        </w:numPr>
        <w:ind w:left="720"/>
      </w:pPr>
      <w:r>
        <w:t>Larger Alumni Reception</w:t>
      </w:r>
    </w:p>
    <w:p w14:paraId="75B0BAFB" w14:textId="08717388" w:rsidR="007028C8" w:rsidRDefault="000C7CAB" w:rsidP="00640B56">
      <w:pPr>
        <w:pStyle w:val="BulletPoints"/>
      </w:pPr>
      <w:r w:rsidRPr="00640B56">
        <w:t>ADC staying in Kansas City every summer</w:t>
      </w:r>
    </w:p>
    <w:p w14:paraId="3343FD75" w14:textId="77777777" w:rsidR="00080FEB" w:rsidRDefault="00080FEB" w:rsidP="00080FEB">
      <w:pPr>
        <w:pStyle w:val="BulletPoints"/>
        <w:numPr>
          <w:ilvl w:val="0"/>
          <w:numId w:val="8"/>
        </w:numPr>
        <w:ind w:left="720"/>
      </w:pPr>
      <w:r>
        <w:t>Reduced registration cost</w:t>
      </w:r>
    </w:p>
    <w:p w14:paraId="525F3D55" w14:textId="77777777" w:rsidR="00080FEB" w:rsidRDefault="00080FEB" w:rsidP="00080FEB">
      <w:pPr>
        <w:pStyle w:val="BulletPoints"/>
        <w:numPr>
          <w:ilvl w:val="0"/>
          <w:numId w:val="8"/>
        </w:numPr>
        <w:ind w:left="720"/>
      </w:pPr>
      <w:r>
        <w:t>2-day conference with optional 3rd day for tours</w:t>
      </w:r>
    </w:p>
    <w:p w14:paraId="0369EA33" w14:textId="53F1A1E9" w:rsidR="00080FEB" w:rsidRPr="00640B56" w:rsidRDefault="00080FEB" w:rsidP="00080FEB">
      <w:pPr>
        <w:pStyle w:val="BulletPoints"/>
        <w:numPr>
          <w:ilvl w:val="0"/>
          <w:numId w:val="8"/>
        </w:numPr>
        <w:ind w:left="720"/>
      </w:pPr>
      <w:r>
        <w:t>Beginning in 2017 alumni chapters/associations will be asked to bring FFA officers with them to so that they can develop an Advocacy Plan to use back home during the following school year.</w:t>
      </w:r>
    </w:p>
    <w:p w14:paraId="512F995E" w14:textId="005926F0" w:rsidR="00640B56" w:rsidRDefault="00640B56" w:rsidP="00080FEB">
      <w:pPr>
        <w:pStyle w:val="BulletPoints"/>
        <w:numPr>
          <w:ilvl w:val="0"/>
          <w:numId w:val="0"/>
        </w:numPr>
        <w:ind w:left="720"/>
      </w:pPr>
    </w:p>
    <w:p w14:paraId="06E9FE66" w14:textId="36C55A01" w:rsidR="00640B56" w:rsidRDefault="00381B91" w:rsidP="00640B56">
      <w:pPr>
        <w:pStyle w:val="FFABody"/>
      </w:pPr>
      <w:r w:rsidRPr="00381B91">
        <w:rPr>
          <w:noProof/>
          <w:lang w:eastAsia="en-US"/>
        </w:rPr>
        <w:drawing>
          <wp:anchor distT="0" distB="0" distL="114300" distR="114300" simplePos="0" relativeHeight="251668480" behindDoc="0" locked="0" layoutInCell="1" allowOverlap="1" wp14:anchorId="781120E8" wp14:editId="6E732447">
            <wp:simplePos x="0" y="0"/>
            <wp:positionH relativeFrom="margin">
              <wp:align>right</wp:align>
            </wp:positionH>
            <wp:positionV relativeFrom="paragraph">
              <wp:posOffset>0</wp:posOffset>
            </wp:positionV>
            <wp:extent cx="2426970" cy="1800225"/>
            <wp:effectExtent l="0" t="0" r="0" b="9525"/>
            <wp:wrapSquare wrapText="bothSides"/>
            <wp:docPr id="5" name="Picture 5" descr="C:\Users\lgossen\AppData\Local\Microsoft\Windows\INetCache\Content.Outlook\P96P3KOP\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ssen\AppData\Local\Microsoft\Windows\INetCache\Content.Outlook\P96P3KOP\IMG_10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697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B1328" w14:textId="6D28A958" w:rsidR="00640B56" w:rsidRDefault="00640B56" w:rsidP="00192C4A">
      <w:pPr>
        <w:pStyle w:val="DocumentSub1"/>
      </w:pPr>
      <w:r>
        <w:t>Living to serve – hunger heroes challenge</w:t>
      </w:r>
    </w:p>
    <w:p w14:paraId="455AEB89" w14:textId="3D21C45B" w:rsidR="00640B56" w:rsidRDefault="00640B56" w:rsidP="00640B56">
      <w:pPr>
        <w:pStyle w:val="FFABody"/>
      </w:pPr>
      <w:r>
        <w:t>Help your state win a truckload of protein from Tyson</w:t>
      </w:r>
      <w:r w:rsidR="0033228F">
        <w:t xml:space="preserve"> while qualifying for monthly drawings for your chapter. Chapters that log activities qualify when reporting activities from last school year through September 30</w:t>
      </w:r>
      <w:r w:rsidR="0033228F" w:rsidRPr="0033228F">
        <w:rPr>
          <w:vertAlign w:val="superscript"/>
        </w:rPr>
        <w:t>th</w:t>
      </w:r>
      <w:r w:rsidR="0033228F">
        <w:t xml:space="preserve">. The state with the highest </w:t>
      </w:r>
      <w:r w:rsidR="0033228F">
        <w:rPr>
          <w:b/>
        </w:rPr>
        <w:t>percentage of chapter participation</w:t>
      </w:r>
      <w:r w:rsidR="0033228F">
        <w:t xml:space="preserve"> will win the truckload of protein. Log your hunger relief related efforts at </w:t>
      </w:r>
      <w:hyperlink r:id="rId23" w:history="1">
        <w:r w:rsidR="0033228F" w:rsidRPr="00A23B3A">
          <w:rPr>
            <w:rStyle w:val="Hyperlink"/>
          </w:rPr>
          <w:t>www.ffa.org/heroes</w:t>
        </w:r>
      </w:hyperlink>
      <w:r w:rsidR="0033228F">
        <w:t xml:space="preserve">. </w:t>
      </w:r>
    </w:p>
    <w:p w14:paraId="3399F100" w14:textId="5F3021ED" w:rsidR="0033228F" w:rsidRDefault="0033228F" w:rsidP="00640B56">
      <w:pPr>
        <w:pStyle w:val="FFABody"/>
      </w:pPr>
    </w:p>
    <w:p w14:paraId="74356DA0" w14:textId="751B6382" w:rsidR="0033228F" w:rsidRDefault="0033228F" w:rsidP="00640B56">
      <w:pPr>
        <w:pStyle w:val="FFABody"/>
      </w:pPr>
    </w:p>
    <w:p w14:paraId="1E20A208" w14:textId="46F52384" w:rsidR="0033228F" w:rsidRDefault="0033228F" w:rsidP="0033228F">
      <w:pPr>
        <w:pStyle w:val="DocumentSub1"/>
      </w:pPr>
      <w:r>
        <w:t>My ffa profile project</w:t>
      </w:r>
    </w:p>
    <w:p w14:paraId="4560665B" w14:textId="7CD99484" w:rsidR="0033228F" w:rsidRDefault="0033228F" w:rsidP="0033228F">
      <w:pPr>
        <w:pStyle w:val="FFABody"/>
      </w:pPr>
      <w:r>
        <w:t>Coming this fall, a new improved chapter profile. With the rewrite of the new chapter profiles, we will be able to collect critical data to tell our story and show our impact at the chapter, state and national levels. The advantages of the new My FFA Profile are many:</w:t>
      </w:r>
    </w:p>
    <w:p w14:paraId="1A2E5A1A" w14:textId="6F10B61F" w:rsidR="0033228F" w:rsidRPr="0033228F" w:rsidRDefault="0033228F" w:rsidP="0033228F">
      <w:pPr>
        <w:pStyle w:val="BulletPoints"/>
      </w:pPr>
      <w:r w:rsidRPr="0033228F">
        <w:t>Improve Single Sign On capabilities</w:t>
      </w:r>
      <w:r>
        <w:t xml:space="preserve"> – makes it easier for you to sign in to all the different systems in FFA.</w:t>
      </w:r>
    </w:p>
    <w:p w14:paraId="7F435555" w14:textId="77777777" w:rsidR="0033228F" w:rsidRPr="0033228F" w:rsidRDefault="0033228F" w:rsidP="0033228F">
      <w:pPr>
        <w:pStyle w:val="BulletPoints"/>
      </w:pPr>
      <w:r w:rsidRPr="0033228F">
        <w:t>Merge multiple databases; data updated in one system will automatically be updated in other systems!</w:t>
      </w:r>
    </w:p>
    <w:p w14:paraId="552D9F6E" w14:textId="77777777" w:rsidR="0033228F" w:rsidRPr="0033228F" w:rsidRDefault="0033228F" w:rsidP="0033228F">
      <w:pPr>
        <w:pStyle w:val="BulletPoints"/>
      </w:pPr>
      <w:r w:rsidRPr="0033228F">
        <w:t>More forms and applications will be auto-loaded from profile information</w:t>
      </w:r>
    </w:p>
    <w:p w14:paraId="524A1B0C" w14:textId="6655236F" w:rsidR="0033228F" w:rsidRPr="0033228F" w:rsidRDefault="0033228F" w:rsidP="0033228F">
      <w:pPr>
        <w:pStyle w:val="BulletPoints"/>
      </w:pPr>
      <w:r>
        <w:t>Capability to u</w:t>
      </w:r>
      <w:r w:rsidRPr="0033228F">
        <w:t>pload documents</w:t>
      </w:r>
      <w:r>
        <w:t xml:space="preserve"> to the website</w:t>
      </w:r>
      <w:r w:rsidRPr="0033228F">
        <w:t xml:space="preserve"> such as Program of Activities</w:t>
      </w:r>
      <w:r>
        <w:t xml:space="preserve">, Charter, </w:t>
      </w:r>
    </w:p>
    <w:p w14:paraId="1ED566A2" w14:textId="606FECA7" w:rsidR="0033228F" w:rsidRDefault="0033228F" w:rsidP="0033228F">
      <w:pPr>
        <w:pStyle w:val="BulletPoints"/>
      </w:pPr>
      <w:r w:rsidRPr="0033228F">
        <w:t>Provide historical details on your chapter</w:t>
      </w:r>
    </w:p>
    <w:p w14:paraId="40D6B994" w14:textId="089A46B9" w:rsidR="00192C4A" w:rsidRDefault="00192C4A" w:rsidP="00192C4A">
      <w:pPr>
        <w:pStyle w:val="BulletPoints"/>
        <w:numPr>
          <w:ilvl w:val="0"/>
          <w:numId w:val="0"/>
        </w:numPr>
      </w:pPr>
    </w:p>
    <w:p w14:paraId="2197E686" w14:textId="11365CA4" w:rsidR="00192C4A" w:rsidRDefault="00192C4A" w:rsidP="00192C4A">
      <w:pPr>
        <w:pStyle w:val="BulletPoints"/>
        <w:numPr>
          <w:ilvl w:val="0"/>
          <w:numId w:val="0"/>
        </w:numPr>
      </w:pPr>
      <w:r>
        <w:t>With the change in the profile come changes for required fields.</w:t>
      </w:r>
    </w:p>
    <w:p w14:paraId="2027299C" w14:textId="77777777" w:rsidR="00192C4A" w:rsidRDefault="00192C4A" w:rsidP="00192C4A">
      <w:pPr>
        <w:pStyle w:val="BulletPoints"/>
        <w:numPr>
          <w:ilvl w:val="0"/>
          <w:numId w:val="0"/>
        </w:numPr>
      </w:pPr>
      <w:r>
        <w:t xml:space="preserve">Student Roster: </w:t>
      </w:r>
    </w:p>
    <w:p w14:paraId="163E0A57" w14:textId="26B8F1F6" w:rsidR="00192C4A" w:rsidRPr="00192C4A" w:rsidRDefault="00192C4A" w:rsidP="00192C4A">
      <w:pPr>
        <w:pStyle w:val="BulletPoints"/>
      </w:pPr>
      <w:r w:rsidRPr="00192C4A">
        <w:t>Date of Birth and Grade will be required</w:t>
      </w:r>
    </w:p>
    <w:p w14:paraId="4AB23A37" w14:textId="77777777" w:rsidR="00192C4A" w:rsidRDefault="00192C4A" w:rsidP="00192C4A">
      <w:pPr>
        <w:pStyle w:val="BulletPoints"/>
        <w:numPr>
          <w:ilvl w:val="0"/>
          <w:numId w:val="0"/>
        </w:numPr>
      </w:pPr>
    </w:p>
    <w:p w14:paraId="32775307" w14:textId="28B90B49" w:rsidR="00192C4A" w:rsidRDefault="00192C4A" w:rsidP="00192C4A">
      <w:pPr>
        <w:pStyle w:val="BulletPoints"/>
        <w:numPr>
          <w:ilvl w:val="0"/>
          <w:numId w:val="0"/>
        </w:numPr>
      </w:pPr>
      <w:r>
        <w:t xml:space="preserve">Advisor Profile required fields: </w:t>
      </w:r>
    </w:p>
    <w:p w14:paraId="69A0AC0C" w14:textId="766F9A17" w:rsidR="00192C4A" w:rsidRPr="00192C4A" w:rsidRDefault="00192C4A" w:rsidP="00192C4A">
      <w:pPr>
        <w:pStyle w:val="BulletPoints"/>
      </w:pPr>
      <w:r w:rsidRPr="00192C4A">
        <w:t>Contact Information – email, cell phone, work, phone, etc.</w:t>
      </w:r>
    </w:p>
    <w:p w14:paraId="6D8CCABB" w14:textId="5DF2BD5E" w:rsidR="00192C4A" w:rsidRDefault="00192C4A" w:rsidP="00192C4A">
      <w:pPr>
        <w:pStyle w:val="BulletPoints"/>
      </w:pPr>
      <w:r w:rsidRPr="00192C4A">
        <w:t>Professional Demographics – years teaching, degree earned, first year teaching ag, etc.</w:t>
      </w:r>
    </w:p>
    <w:p w14:paraId="4457B4C9" w14:textId="499194EC" w:rsidR="00192C4A" w:rsidRDefault="00192C4A" w:rsidP="00192C4A">
      <w:pPr>
        <w:pStyle w:val="BulletPoints"/>
        <w:numPr>
          <w:ilvl w:val="0"/>
          <w:numId w:val="0"/>
        </w:numPr>
      </w:pPr>
    </w:p>
    <w:p w14:paraId="63985648" w14:textId="20E395EE" w:rsidR="00192C4A" w:rsidRDefault="00192C4A" w:rsidP="00192C4A">
      <w:pPr>
        <w:pStyle w:val="DocumentSub1"/>
      </w:pPr>
      <w:r>
        <w:t>Chapter Support Programs</w:t>
      </w:r>
    </w:p>
    <w:p w14:paraId="55FB83A8" w14:textId="7A877E25" w:rsidR="00192C4A" w:rsidRDefault="00AA0491" w:rsidP="00AA0491">
      <w:pPr>
        <w:pStyle w:val="FFASub2"/>
      </w:pPr>
      <w:r>
        <w:t>Scholarships</w:t>
      </w:r>
    </w:p>
    <w:p w14:paraId="4B03E344" w14:textId="2C73A0D8" w:rsidR="00AA0491" w:rsidRPr="00AA0491" w:rsidRDefault="00AA0491" w:rsidP="00AA0491">
      <w:pPr>
        <w:pStyle w:val="BulletPoints"/>
      </w:pPr>
      <w:r w:rsidRPr="00AA0491">
        <w:t>116 sponsors awarded 1,791 individual scholarships worth over $2.6M</w:t>
      </w:r>
    </w:p>
    <w:p w14:paraId="004FDB49" w14:textId="60754497" w:rsidR="00AA0491" w:rsidRPr="00AA0491" w:rsidRDefault="00AA0491" w:rsidP="00AA0491">
      <w:pPr>
        <w:pStyle w:val="BulletPoints"/>
      </w:pPr>
      <w:r w:rsidRPr="00AA0491">
        <w:t>8.3</w:t>
      </w:r>
      <w:r>
        <w:t>83 students applied, (up 1,212)</w:t>
      </w:r>
    </w:p>
    <w:p w14:paraId="0A21578F" w14:textId="07C94A2B" w:rsidR="00AA0491" w:rsidRPr="00AA0491" w:rsidRDefault="00AA0491" w:rsidP="00AA0491">
      <w:pPr>
        <w:pStyle w:val="BulletPoints"/>
      </w:pPr>
      <w:r w:rsidRPr="00AA0491">
        <w:t>1 ou</w:t>
      </w:r>
      <w:r>
        <w:t>t of 4.7 applicants received $$</w:t>
      </w:r>
    </w:p>
    <w:p w14:paraId="038B6764" w14:textId="4EBB8C7D" w:rsidR="00AA0491" w:rsidRPr="00AA0491" w:rsidRDefault="00AA0491" w:rsidP="00AA0491">
      <w:pPr>
        <w:pStyle w:val="BulletPoints"/>
      </w:pPr>
      <w:r w:rsidRPr="00AA0491">
        <w:t xml:space="preserve">The average grade point for recipients was 3.75 on a 4.0 scale; Average ACT </w:t>
      </w:r>
      <w:r w:rsidR="00CD44D3" w:rsidRPr="00AA0491">
        <w:t>score</w:t>
      </w:r>
      <w:r w:rsidRPr="00AA0491">
        <w:t xml:space="preserve"> 2</w:t>
      </w:r>
      <w:r>
        <w:t>1.26; Average class rank 21/152</w:t>
      </w:r>
    </w:p>
    <w:p w14:paraId="1B1AF4E0" w14:textId="5772DFB6" w:rsidR="00AA0491" w:rsidRPr="00AA0491" w:rsidRDefault="00AA0491" w:rsidP="00AA0491">
      <w:pPr>
        <w:pStyle w:val="BulletPoints"/>
      </w:pPr>
      <w:r>
        <w:t xml:space="preserve">261 </w:t>
      </w:r>
      <w:r w:rsidR="00CD44D3">
        <w:t>Valedictorians</w:t>
      </w:r>
    </w:p>
    <w:p w14:paraId="14C634D5" w14:textId="23428FD6" w:rsidR="00AA0491" w:rsidRPr="00AA0491" w:rsidRDefault="00AA0491" w:rsidP="00AA0491">
      <w:pPr>
        <w:pStyle w:val="BulletPoints"/>
      </w:pPr>
      <w:r w:rsidRPr="00AA0491">
        <w:t xml:space="preserve">Financial need is </w:t>
      </w:r>
      <w:r>
        <w:t>considered for many.</w:t>
      </w:r>
    </w:p>
    <w:p w14:paraId="0DB6B0BF" w14:textId="58588D75" w:rsidR="00AA0491" w:rsidRPr="00AA0491" w:rsidRDefault="00AA0491" w:rsidP="007825C9">
      <w:pPr>
        <w:pStyle w:val="BulletPoints"/>
        <w:ind w:left="360" w:hanging="360"/>
      </w:pPr>
      <w:r w:rsidRPr="00AA0491">
        <w:t xml:space="preserve">Scholarships can be for either two-year or four-year degrees or vocational programs and range in size from a $300 endowment </w:t>
      </w:r>
      <w:r>
        <w:t>to full tuition for four years.</w:t>
      </w:r>
    </w:p>
    <w:p w14:paraId="0FF0A7A2" w14:textId="19BCBEE7" w:rsidR="00AA0491" w:rsidRPr="00AA0491" w:rsidRDefault="007825C9" w:rsidP="00AA0491">
      <w:pPr>
        <w:pStyle w:val="BulletPoints"/>
      </w:pPr>
      <w:r>
        <w:rPr>
          <w:noProof/>
          <w:lang w:eastAsia="en-US"/>
        </w:rPr>
        <w:drawing>
          <wp:anchor distT="0" distB="0" distL="114300" distR="114300" simplePos="0" relativeHeight="251664384" behindDoc="0" locked="0" layoutInCell="1" allowOverlap="1" wp14:anchorId="1A9EA5BE" wp14:editId="15B340D1">
            <wp:simplePos x="0" y="0"/>
            <wp:positionH relativeFrom="margin">
              <wp:align>right</wp:align>
            </wp:positionH>
            <wp:positionV relativeFrom="paragraph">
              <wp:posOffset>85090</wp:posOffset>
            </wp:positionV>
            <wp:extent cx="2609850" cy="12179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217930"/>
                    </a:xfrm>
                    <a:prstGeom prst="rect">
                      <a:avLst/>
                    </a:prstGeom>
                    <a:noFill/>
                  </pic:spPr>
                </pic:pic>
              </a:graphicData>
            </a:graphic>
            <wp14:sizeRelH relativeFrom="margin">
              <wp14:pctWidth>0</wp14:pctWidth>
            </wp14:sizeRelH>
            <wp14:sizeRelV relativeFrom="margin">
              <wp14:pctHeight>0</wp14:pctHeight>
            </wp14:sizeRelV>
          </wp:anchor>
        </w:drawing>
      </w:r>
      <w:r w:rsidR="00AA0491" w:rsidRPr="00AA0491">
        <w:t xml:space="preserve">Scholastic record is important, but not </w:t>
      </w:r>
      <w:r w:rsidR="00AA0491">
        <w:t xml:space="preserve">always the determining factor. </w:t>
      </w:r>
    </w:p>
    <w:p w14:paraId="3AFF4D13" w14:textId="02E2066E" w:rsidR="00AA0491" w:rsidRDefault="00AA0491" w:rsidP="00AA0491">
      <w:pPr>
        <w:pStyle w:val="BulletPoints"/>
      </w:pPr>
      <w:r w:rsidRPr="00AA0491">
        <w:t>College students eligible to apply while in college</w:t>
      </w:r>
    </w:p>
    <w:p w14:paraId="6A1358E3" w14:textId="75EB1820" w:rsidR="007825C9" w:rsidRDefault="007825C9" w:rsidP="007825C9">
      <w:pPr>
        <w:pStyle w:val="BulletPoints"/>
        <w:numPr>
          <w:ilvl w:val="0"/>
          <w:numId w:val="0"/>
        </w:numPr>
      </w:pPr>
    </w:p>
    <w:p w14:paraId="2F489A4D" w14:textId="662AF9C4" w:rsidR="007825C9" w:rsidRDefault="007825C9" w:rsidP="007825C9">
      <w:pPr>
        <w:pStyle w:val="FFASub2"/>
      </w:pPr>
      <w:r>
        <w:t>Give the Gift of Blue</w:t>
      </w:r>
    </w:p>
    <w:p w14:paraId="296A8138" w14:textId="77777777" w:rsidR="007825C9" w:rsidRPr="007825C9" w:rsidRDefault="007825C9" w:rsidP="007825C9">
      <w:pPr>
        <w:pStyle w:val="BulletPoints"/>
      </w:pPr>
      <w:r w:rsidRPr="007825C9">
        <w:t>Free FFA Jacket with tie or scarf (shipping included)</w:t>
      </w:r>
    </w:p>
    <w:p w14:paraId="75EC0334" w14:textId="77777777" w:rsidR="007825C9" w:rsidRPr="007825C9" w:rsidRDefault="007825C9" w:rsidP="007825C9">
      <w:pPr>
        <w:pStyle w:val="BulletPoints"/>
      </w:pPr>
      <w:r w:rsidRPr="007825C9">
        <w:t>Simple application with one essay question</w:t>
      </w:r>
    </w:p>
    <w:p w14:paraId="7A43D521" w14:textId="77777777" w:rsidR="007825C9" w:rsidRPr="007825C9" w:rsidRDefault="007825C9" w:rsidP="007825C9">
      <w:pPr>
        <w:pStyle w:val="BulletPoints"/>
      </w:pPr>
      <w:r w:rsidRPr="007825C9">
        <w:t>Must be approved by advisor to receive jacket</w:t>
      </w:r>
    </w:p>
    <w:p w14:paraId="04DAA064" w14:textId="3D3F08E5" w:rsidR="007825C9" w:rsidRDefault="007825C9" w:rsidP="007825C9">
      <w:pPr>
        <w:pStyle w:val="BulletPoints"/>
      </w:pPr>
      <w:r w:rsidRPr="007825C9">
        <w:t>Not a competitive program</w:t>
      </w:r>
    </w:p>
    <w:p w14:paraId="3645047F" w14:textId="10CA44AC" w:rsidR="007825C9" w:rsidRDefault="007825C9" w:rsidP="007825C9">
      <w:pPr>
        <w:pStyle w:val="BulletPoints"/>
        <w:numPr>
          <w:ilvl w:val="0"/>
          <w:numId w:val="0"/>
        </w:numPr>
      </w:pPr>
    </w:p>
    <w:p w14:paraId="3AB9275E" w14:textId="4620FE53" w:rsidR="007825C9" w:rsidRDefault="007825C9" w:rsidP="007825C9">
      <w:pPr>
        <w:pStyle w:val="FFASub2"/>
      </w:pPr>
      <w:r>
        <w:t>Local Engagement Programs</w:t>
      </w:r>
    </w:p>
    <w:p w14:paraId="39F0B013" w14:textId="55EA3362" w:rsidR="007825C9" w:rsidRPr="0033228F" w:rsidRDefault="007825C9" w:rsidP="007825C9">
      <w:pPr>
        <w:pStyle w:val="FFABody"/>
      </w:pPr>
      <w:r>
        <w:t xml:space="preserve">Check out all the ways sponsors want to engage with your local chapter to provide money to your students. Many of these programs are offered different times of the year so check back often. You can find the complete list and instructions on how to engage with sponsors at </w:t>
      </w:r>
      <w:hyperlink r:id="rId25" w:history="1">
        <w:r w:rsidRPr="007825C9">
          <w:rPr>
            <w:rStyle w:val="Hyperlink"/>
          </w:rPr>
          <w:t>https://www.ffa.org/localengagement</w:t>
        </w:r>
      </w:hyperlink>
      <w:r>
        <w:t>.</w:t>
      </w:r>
    </w:p>
    <w:sectPr w:rsidR="007825C9" w:rsidRPr="0033228F" w:rsidSect="008C1F98">
      <w:footerReference w:type="default" r:id="rId26"/>
      <w:headerReference w:type="first" r:id="rId27"/>
      <w:footerReference w:type="first" r:id="rId28"/>
      <w:pgSz w:w="12240" w:h="15840" w:code="1"/>
      <w:pgMar w:top="990" w:right="720" w:bottom="1170" w:left="72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D8EBA" w14:textId="77777777" w:rsidR="008214EB" w:rsidRDefault="008214EB" w:rsidP="008D333D">
      <w:r>
        <w:separator/>
      </w:r>
    </w:p>
  </w:endnote>
  <w:endnote w:type="continuationSeparator" w:id="0">
    <w:p w14:paraId="54D5E37A" w14:textId="77777777" w:rsidR="008214EB" w:rsidRDefault="008214EB"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Klinic Slab Medium"/>
    <w:panose1 w:val="00000000000000000000"/>
    <w:charset w:val="4D"/>
    <w:family w:val="auto"/>
    <w:notTrueType/>
    <w:pitch w:val="default"/>
    <w:sig w:usb0="00000003" w:usb1="00000000" w:usb2="00000000" w:usb3="00000000" w:csb0="00000001"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asiver-Regular">
    <w:altName w:val="Courier New"/>
    <w:panose1 w:val="00000000000000000000"/>
    <w:charset w:val="4D"/>
    <w:family w:val="auto"/>
    <w:notTrueType/>
    <w:pitch w:val="default"/>
    <w:sig w:usb0="00000003" w:usb1="00000000" w:usb2="00000000" w:usb3="00000000" w:csb0="00000001" w:csb1="00000000"/>
  </w:font>
  <w:font w:name="KlinicSlab-MediumItalic">
    <w:altName w:val="Klinic Slab Medium 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100F" w14:textId="77777777" w:rsidR="008D333D" w:rsidRDefault="008D333D" w:rsidP="00D77246"/>
  <w:p w14:paraId="176DE997" w14:textId="77777777" w:rsidR="008D333D" w:rsidRDefault="008D333D" w:rsidP="008D333D">
    <w:pPr>
      <w:tabs>
        <w:tab w:val="left" w:pos="4770"/>
      </w:tabs>
    </w:pPr>
    <w:r>
      <w:rPr>
        <w:noProof/>
        <w:lang w:eastAsia="en-US"/>
      </w:rPr>
      <w:drawing>
        <wp:anchor distT="0" distB="0" distL="114300" distR="114300" simplePos="0" relativeHeight="251662336" behindDoc="0" locked="0" layoutInCell="1" allowOverlap="1" wp14:anchorId="62D1B189" wp14:editId="2194C610">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C775" w14:textId="77777777" w:rsidR="008D333D" w:rsidRDefault="008D333D">
    <w:r>
      <w:rPr>
        <w:noProof/>
        <w:lang w:eastAsia="en-US"/>
      </w:rPr>
      <w:drawing>
        <wp:anchor distT="0" distB="0" distL="114300" distR="114300" simplePos="0" relativeHeight="251660288" behindDoc="0" locked="0" layoutInCell="1" allowOverlap="1" wp14:anchorId="6960941C" wp14:editId="391EF28E">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26EAE" w14:textId="77777777" w:rsidR="008214EB" w:rsidRDefault="008214EB" w:rsidP="008D333D">
      <w:r>
        <w:separator/>
      </w:r>
    </w:p>
  </w:footnote>
  <w:footnote w:type="continuationSeparator" w:id="0">
    <w:p w14:paraId="29D966DA" w14:textId="77777777" w:rsidR="008214EB" w:rsidRDefault="008214EB"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018A" w14:textId="50DEEA73" w:rsidR="008D333D" w:rsidRDefault="002C4970">
    <w:r>
      <w:rPr>
        <w:noProof/>
        <w:lang w:eastAsia="en-US"/>
      </w:rPr>
      <mc:AlternateContent>
        <mc:Choice Requires="wps">
          <w:drawing>
            <wp:anchor distT="0" distB="0" distL="114300" distR="114300" simplePos="0" relativeHeight="251666432" behindDoc="0" locked="0" layoutInCell="1" allowOverlap="1" wp14:anchorId="12D525A2" wp14:editId="32553D4C">
              <wp:simplePos x="0" y="0"/>
              <wp:positionH relativeFrom="column">
                <wp:posOffset>4714875</wp:posOffset>
              </wp:positionH>
              <wp:positionV relativeFrom="paragraph">
                <wp:posOffset>-542925</wp:posOffset>
              </wp:positionV>
              <wp:extent cx="2200275" cy="12858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20027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A7AB2" w14:textId="0FF354A0" w:rsidR="002C4970" w:rsidRPr="002C4970" w:rsidRDefault="00874E93" w:rsidP="002C4970">
                          <w:pPr>
                            <w:pStyle w:val="FFASub2"/>
                            <w:rPr>
                              <w:i w:val="0"/>
                              <w:sz w:val="17"/>
                            </w:rPr>
                          </w:pPr>
                          <w:r>
                            <w:rPr>
                              <w:i w:val="0"/>
                              <w:sz w:val="17"/>
                            </w:rPr>
                            <w:t>LPS</w:t>
                          </w:r>
                        </w:p>
                        <w:p w14:paraId="7CC08E4F" w14:textId="6D0B726E" w:rsidR="002C4970" w:rsidRPr="002C4970" w:rsidRDefault="00874E93" w:rsidP="002C4970">
                          <w:pPr>
                            <w:pStyle w:val="FFASub2"/>
                            <w:rPr>
                              <w:i w:val="0"/>
                              <w:sz w:val="17"/>
                            </w:rPr>
                          </w:pPr>
                          <w:r>
                            <w:rPr>
                              <w:i w:val="0"/>
                              <w:sz w:val="17"/>
                            </w:rPr>
                            <w:t>6060 FFA Drive</w:t>
                          </w:r>
                        </w:p>
                        <w:p w14:paraId="2ED9A44B" w14:textId="6C0181D2" w:rsidR="002C4970" w:rsidRPr="002C4970" w:rsidRDefault="00874E93" w:rsidP="002C4970">
                          <w:pPr>
                            <w:pStyle w:val="FFASub2"/>
                            <w:rPr>
                              <w:i w:val="0"/>
                              <w:sz w:val="17"/>
                            </w:rPr>
                          </w:pPr>
                          <w:r>
                            <w:rPr>
                              <w:i w:val="0"/>
                              <w:sz w:val="17"/>
                            </w:rPr>
                            <w:t>Indianapolis, IN 46268</w:t>
                          </w:r>
                        </w:p>
                        <w:p w14:paraId="03803304" w14:textId="77777777" w:rsidR="00B62DDE" w:rsidRDefault="00B62DDE" w:rsidP="002C4970">
                          <w:pPr>
                            <w:pStyle w:val="FFASub2"/>
                            <w:rPr>
                              <w:i w:val="0"/>
                              <w:sz w:val="17"/>
                            </w:rPr>
                          </w:pPr>
                        </w:p>
                        <w:p w14:paraId="326FF11C" w14:textId="161D4758" w:rsidR="002C4970" w:rsidRPr="002C4970" w:rsidRDefault="002C4970" w:rsidP="002C4970">
                          <w:pPr>
                            <w:pStyle w:val="FFASub2"/>
                            <w:rPr>
                              <w:i w:val="0"/>
                              <w:sz w:val="17"/>
                            </w:rPr>
                          </w:pPr>
                          <w:r w:rsidRPr="002C4970">
                            <w:rPr>
                              <w:i w:val="0"/>
                              <w:sz w:val="17"/>
                            </w:rPr>
                            <w:t>P:</w:t>
                          </w:r>
                          <w:r w:rsidR="00B62DDE">
                            <w:rPr>
                              <w:i w:val="0"/>
                              <w:sz w:val="17"/>
                            </w:rPr>
                            <w:t xml:space="preserve"> 317-802-</w:t>
                          </w:r>
                          <w:r w:rsidR="00874E93">
                            <w:rPr>
                              <w:i w:val="0"/>
                              <w:sz w:val="17"/>
                            </w:rPr>
                            <w:t>6060</w:t>
                          </w:r>
                          <w:r w:rsidR="00B62DDE">
                            <w:rPr>
                              <w:i w:val="0"/>
                              <w:sz w:val="17"/>
                            </w:rPr>
                            <w:tab/>
                            <w:t xml:space="preserve">   </w:t>
                          </w:r>
                          <w:r w:rsidR="00874E93">
                            <w:rPr>
                              <w:i w:val="0"/>
                              <w:sz w:val="17"/>
                            </w:rPr>
                            <w:t>lps</w:t>
                          </w:r>
                          <w:r w:rsidR="00B62DDE">
                            <w:rPr>
                              <w:i w:val="0"/>
                              <w:sz w:val="17"/>
                            </w:rPr>
                            <w:t>@ffa.org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D525A2" id="_x0000_t202" coordsize="21600,21600" o:spt="202" path="m,l,21600r21600,l21600,xe">
              <v:stroke joinstyle="miter"/>
              <v:path gradientshapeok="t" o:connecttype="rect"/>
            </v:shapetype>
            <v:shape id="Text Box 3" o:spid="_x0000_s1026" type="#_x0000_t202" style="position:absolute;margin-left:371.25pt;margin-top:-42.75pt;width:173.25pt;height:10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" filled="f" stroked="f" strokeweight=".5pt">
              <v:textbox>
                <w:txbxContent>
                  <w:p w14:paraId="270A7AB2" w14:textId="0FF354A0" w:rsidR="002C4970" w:rsidRPr="002C4970" w:rsidRDefault="00874E93" w:rsidP="002C4970">
                    <w:pPr>
                      <w:pStyle w:val="FFASub2"/>
                      <w:rPr>
                        <w:i w:val="0"/>
                        <w:sz w:val="17"/>
                      </w:rPr>
                    </w:pPr>
                    <w:r>
                      <w:rPr>
                        <w:i w:val="0"/>
                        <w:sz w:val="17"/>
                      </w:rPr>
                      <w:t>LPS</w:t>
                    </w:r>
                  </w:p>
                  <w:p w14:paraId="7CC08E4F" w14:textId="6D0B726E" w:rsidR="002C4970" w:rsidRPr="002C4970" w:rsidRDefault="00874E93" w:rsidP="002C4970">
                    <w:pPr>
                      <w:pStyle w:val="FFASub2"/>
                      <w:rPr>
                        <w:i w:val="0"/>
                        <w:sz w:val="17"/>
                      </w:rPr>
                    </w:pPr>
                    <w:r>
                      <w:rPr>
                        <w:i w:val="0"/>
                        <w:sz w:val="17"/>
                      </w:rPr>
                      <w:t>6060 FFA Drive</w:t>
                    </w:r>
                  </w:p>
                  <w:p w14:paraId="2ED9A44B" w14:textId="6C0181D2" w:rsidR="002C4970" w:rsidRPr="002C4970" w:rsidRDefault="00874E93" w:rsidP="002C4970">
                    <w:pPr>
                      <w:pStyle w:val="FFASub2"/>
                      <w:rPr>
                        <w:i w:val="0"/>
                        <w:sz w:val="17"/>
                      </w:rPr>
                    </w:pPr>
                    <w:r>
                      <w:rPr>
                        <w:i w:val="0"/>
                        <w:sz w:val="17"/>
                      </w:rPr>
                      <w:t>Indianapolis, IN 46268</w:t>
                    </w:r>
                  </w:p>
                  <w:p w14:paraId="03803304" w14:textId="77777777" w:rsidR="00B62DDE" w:rsidRDefault="00B62DDE" w:rsidP="002C4970">
                    <w:pPr>
                      <w:pStyle w:val="FFASub2"/>
                      <w:rPr>
                        <w:i w:val="0"/>
                        <w:sz w:val="17"/>
                      </w:rPr>
                    </w:pPr>
                  </w:p>
                  <w:p w14:paraId="326FF11C" w14:textId="161D4758" w:rsidR="002C4970" w:rsidRPr="002C4970" w:rsidRDefault="002C4970" w:rsidP="002C4970">
                    <w:pPr>
                      <w:pStyle w:val="FFASub2"/>
                      <w:rPr>
                        <w:i w:val="0"/>
                        <w:sz w:val="17"/>
                      </w:rPr>
                    </w:pPr>
                    <w:r w:rsidRPr="002C4970">
                      <w:rPr>
                        <w:i w:val="0"/>
                        <w:sz w:val="17"/>
                      </w:rPr>
                      <w:t>P:</w:t>
                    </w:r>
                    <w:r w:rsidR="00B62DDE">
                      <w:rPr>
                        <w:i w:val="0"/>
                        <w:sz w:val="17"/>
                      </w:rPr>
                      <w:t xml:space="preserve"> 317-802-</w:t>
                    </w:r>
                    <w:r w:rsidR="00874E93">
                      <w:rPr>
                        <w:i w:val="0"/>
                        <w:sz w:val="17"/>
                      </w:rPr>
                      <w:t>6060</w:t>
                    </w:r>
                    <w:r w:rsidR="00B62DDE">
                      <w:rPr>
                        <w:i w:val="0"/>
                        <w:sz w:val="17"/>
                      </w:rPr>
                      <w:tab/>
                      <w:t xml:space="preserve">   </w:t>
                    </w:r>
                    <w:r w:rsidR="00874E93">
                      <w:rPr>
                        <w:i w:val="0"/>
                        <w:sz w:val="17"/>
                      </w:rPr>
                      <w:t>lps</w:t>
                    </w:r>
                    <w:r w:rsidR="00B62DDE">
                      <w:rPr>
                        <w:i w:val="0"/>
                        <w:sz w:val="17"/>
                      </w:rPr>
                      <w:t>@ffa.org</w:t>
                    </w:r>
                  </w:p>
                </w:txbxContent>
              </v:textbox>
            </v:shape>
          </w:pict>
        </mc:Fallback>
      </mc:AlternateContent>
    </w:r>
    <w:r w:rsidR="00A9352A">
      <w:rPr>
        <w:noProof/>
        <w:lang w:eastAsia="en-US"/>
      </w:rPr>
      <w:drawing>
        <wp:anchor distT="0" distB="0" distL="114300" distR="114300" simplePos="0" relativeHeight="251664384" behindDoc="0" locked="0" layoutInCell="1" allowOverlap="1" wp14:anchorId="3C6B782D" wp14:editId="01EE2C38">
          <wp:simplePos x="0" y="0"/>
          <wp:positionH relativeFrom="column">
            <wp:posOffset>-476250</wp:posOffset>
          </wp:positionH>
          <wp:positionV relativeFrom="paragraph">
            <wp:posOffset>-1143000</wp:posOffset>
          </wp:positionV>
          <wp:extent cx="3414183" cy="2091267"/>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a:extLst>
                      <a:ext uri="{28A0092B-C50C-407E-A947-70E740481C1C}">
                        <a14:useLocalDpi xmlns:a14="http://schemas.microsoft.com/office/drawing/2010/main" val="0"/>
                      </a:ext>
                    </a:extLst>
                  </a:blip>
                  <a:srcRect t="2" r="56873" b="79554"/>
                  <a:stretch/>
                </pic:blipFill>
                <pic:spPr bwMode="auto">
                  <a:xfrm>
                    <a:off x="0" y="0"/>
                    <a:ext cx="3414381" cy="209138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9352A" w:rsidRPr="00817638">
      <w:rPr>
        <w:noProof/>
        <w:lang w:eastAsia="en-US"/>
      </w:rPr>
      <mc:AlternateContent>
        <mc:Choice Requires="wps">
          <w:drawing>
            <wp:anchor distT="0" distB="0" distL="114300" distR="114300" simplePos="0" relativeHeight="251665408" behindDoc="0" locked="0" layoutInCell="1" allowOverlap="1" wp14:anchorId="292319F7" wp14:editId="42A7E65C">
              <wp:simplePos x="0" y="0"/>
              <wp:positionH relativeFrom="column">
                <wp:posOffset>4572000</wp:posOffset>
              </wp:positionH>
              <wp:positionV relativeFrom="paragraph">
                <wp:posOffset>-566420</wp:posOffset>
              </wp:positionV>
              <wp:extent cx="0" cy="1005840"/>
              <wp:effectExtent l="0" t="0" r="19050" b="228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12700">
                        <a:solidFill>
                          <a:srgbClr val="DA291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96802"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4.6pt" to="5in,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" strokecolor="#da291c" strokeweight="1pt">
              <v:shadow color="black" opacity="22938f" offset="0"/>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0C2"/>
    <w:multiLevelType w:val="hybridMultilevel"/>
    <w:tmpl w:val="78D87B2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0244433"/>
    <w:multiLevelType w:val="hybridMultilevel"/>
    <w:tmpl w:val="1E6C60BA"/>
    <w:lvl w:ilvl="0" w:tplc="3440F8AE">
      <w:start w:val="1"/>
      <w:numFmt w:val="bullet"/>
      <w:lvlText w:val="•"/>
      <w:lvlJc w:val="left"/>
      <w:pPr>
        <w:tabs>
          <w:tab w:val="num" w:pos="720"/>
        </w:tabs>
        <w:ind w:left="720" w:hanging="360"/>
      </w:pPr>
      <w:rPr>
        <w:rFonts w:ascii="Arial" w:hAnsi="Arial" w:hint="default"/>
      </w:rPr>
    </w:lvl>
    <w:lvl w:ilvl="1" w:tplc="F3E40628" w:tentative="1">
      <w:start w:val="1"/>
      <w:numFmt w:val="bullet"/>
      <w:lvlText w:val="•"/>
      <w:lvlJc w:val="left"/>
      <w:pPr>
        <w:tabs>
          <w:tab w:val="num" w:pos="1440"/>
        </w:tabs>
        <w:ind w:left="1440" w:hanging="360"/>
      </w:pPr>
      <w:rPr>
        <w:rFonts w:ascii="Arial" w:hAnsi="Arial" w:hint="default"/>
      </w:rPr>
    </w:lvl>
    <w:lvl w:ilvl="2" w:tplc="755A7DA2" w:tentative="1">
      <w:start w:val="1"/>
      <w:numFmt w:val="bullet"/>
      <w:lvlText w:val="•"/>
      <w:lvlJc w:val="left"/>
      <w:pPr>
        <w:tabs>
          <w:tab w:val="num" w:pos="2160"/>
        </w:tabs>
        <w:ind w:left="2160" w:hanging="360"/>
      </w:pPr>
      <w:rPr>
        <w:rFonts w:ascii="Arial" w:hAnsi="Arial" w:hint="default"/>
      </w:rPr>
    </w:lvl>
    <w:lvl w:ilvl="3" w:tplc="302446CA" w:tentative="1">
      <w:start w:val="1"/>
      <w:numFmt w:val="bullet"/>
      <w:lvlText w:val="•"/>
      <w:lvlJc w:val="left"/>
      <w:pPr>
        <w:tabs>
          <w:tab w:val="num" w:pos="2880"/>
        </w:tabs>
        <w:ind w:left="2880" w:hanging="360"/>
      </w:pPr>
      <w:rPr>
        <w:rFonts w:ascii="Arial" w:hAnsi="Arial" w:hint="default"/>
      </w:rPr>
    </w:lvl>
    <w:lvl w:ilvl="4" w:tplc="3D844412" w:tentative="1">
      <w:start w:val="1"/>
      <w:numFmt w:val="bullet"/>
      <w:lvlText w:val="•"/>
      <w:lvlJc w:val="left"/>
      <w:pPr>
        <w:tabs>
          <w:tab w:val="num" w:pos="3600"/>
        </w:tabs>
        <w:ind w:left="3600" w:hanging="360"/>
      </w:pPr>
      <w:rPr>
        <w:rFonts w:ascii="Arial" w:hAnsi="Arial" w:hint="default"/>
      </w:rPr>
    </w:lvl>
    <w:lvl w:ilvl="5" w:tplc="D86EAA44" w:tentative="1">
      <w:start w:val="1"/>
      <w:numFmt w:val="bullet"/>
      <w:lvlText w:val="•"/>
      <w:lvlJc w:val="left"/>
      <w:pPr>
        <w:tabs>
          <w:tab w:val="num" w:pos="4320"/>
        </w:tabs>
        <w:ind w:left="4320" w:hanging="360"/>
      </w:pPr>
      <w:rPr>
        <w:rFonts w:ascii="Arial" w:hAnsi="Arial" w:hint="default"/>
      </w:rPr>
    </w:lvl>
    <w:lvl w:ilvl="6" w:tplc="7A4054E2" w:tentative="1">
      <w:start w:val="1"/>
      <w:numFmt w:val="bullet"/>
      <w:lvlText w:val="•"/>
      <w:lvlJc w:val="left"/>
      <w:pPr>
        <w:tabs>
          <w:tab w:val="num" w:pos="5040"/>
        </w:tabs>
        <w:ind w:left="5040" w:hanging="360"/>
      </w:pPr>
      <w:rPr>
        <w:rFonts w:ascii="Arial" w:hAnsi="Arial" w:hint="default"/>
      </w:rPr>
    </w:lvl>
    <w:lvl w:ilvl="7" w:tplc="DDD0030A" w:tentative="1">
      <w:start w:val="1"/>
      <w:numFmt w:val="bullet"/>
      <w:lvlText w:val="•"/>
      <w:lvlJc w:val="left"/>
      <w:pPr>
        <w:tabs>
          <w:tab w:val="num" w:pos="5760"/>
        </w:tabs>
        <w:ind w:left="5760" w:hanging="360"/>
      </w:pPr>
      <w:rPr>
        <w:rFonts w:ascii="Arial" w:hAnsi="Arial" w:hint="default"/>
      </w:rPr>
    </w:lvl>
    <w:lvl w:ilvl="8" w:tplc="06C621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CC1E50"/>
    <w:multiLevelType w:val="hybridMultilevel"/>
    <w:tmpl w:val="39F24CC4"/>
    <w:lvl w:ilvl="0" w:tplc="5440B036">
      <w:start w:val="1"/>
      <w:numFmt w:val="bullet"/>
      <w:lvlText w:val="•"/>
      <w:lvlJc w:val="left"/>
      <w:pPr>
        <w:tabs>
          <w:tab w:val="num" w:pos="720"/>
        </w:tabs>
        <w:ind w:left="720" w:hanging="360"/>
      </w:pPr>
      <w:rPr>
        <w:rFonts w:ascii="Arial" w:hAnsi="Arial" w:hint="default"/>
      </w:rPr>
    </w:lvl>
    <w:lvl w:ilvl="1" w:tplc="757A51C4">
      <w:start w:val="23"/>
      <w:numFmt w:val="bullet"/>
      <w:lvlText w:val="•"/>
      <w:lvlJc w:val="left"/>
      <w:pPr>
        <w:tabs>
          <w:tab w:val="num" w:pos="1440"/>
        </w:tabs>
        <w:ind w:left="1440" w:hanging="360"/>
      </w:pPr>
      <w:rPr>
        <w:rFonts w:ascii="Arial" w:hAnsi="Arial" w:hint="default"/>
      </w:rPr>
    </w:lvl>
    <w:lvl w:ilvl="2" w:tplc="388834BA" w:tentative="1">
      <w:start w:val="1"/>
      <w:numFmt w:val="bullet"/>
      <w:lvlText w:val="•"/>
      <w:lvlJc w:val="left"/>
      <w:pPr>
        <w:tabs>
          <w:tab w:val="num" w:pos="2160"/>
        </w:tabs>
        <w:ind w:left="2160" w:hanging="360"/>
      </w:pPr>
      <w:rPr>
        <w:rFonts w:ascii="Arial" w:hAnsi="Arial" w:hint="default"/>
      </w:rPr>
    </w:lvl>
    <w:lvl w:ilvl="3" w:tplc="4A029D60" w:tentative="1">
      <w:start w:val="1"/>
      <w:numFmt w:val="bullet"/>
      <w:lvlText w:val="•"/>
      <w:lvlJc w:val="left"/>
      <w:pPr>
        <w:tabs>
          <w:tab w:val="num" w:pos="2880"/>
        </w:tabs>
        <w:ind w:left="2880" w:hanging="360"/>
      </w:pPr>
      <w:rPr>
        <w:rFonts w:ascii="Arial" w:hAnsi="Arial" w:hint="default"/>
      </w:rPr>
    </w:lvl>
    <w:lvl w:ilvl="4" w:tplc="DFCC3BD4" w:tentative="1">
      <w:start w:val="1"/>
      <w:numFmt w:val="bullet"/>
      <w:lvlText w:val="•"/>
      <w:lvlJc w:val="left"/>
      <w:pPr>
        <w:tabs>
          <w:tab w:val="num" w:pos="3600"/>
        </w:tabs>
        <w:ind w:left="3600" w:hanging="360"/>
      </w:pPr>
      <w:rPr>
        <w:rFonts w:ascii="Arial" w:hAnsi="Arial" w:hint="default"/>
      </w:rPr>
    </w:lvl>
    <w:lvl w:ilvl="5" w:tplc="AF6C71AA" w:tentative="1">
      <w:start w:val="1"/>
      <w:numFmt w:val="bullet"/>
      <w:lvlText w:val="•"/>
      <w:lvlJc w:val="left"/>
      <w:pPr>
        <w:tabs>
          <w:tab w:val="num" w:pos="4320"/>
        </w:tabs>
        <w:ind w:left="4320" w:hanging="360"/>
      </w:pPr>
      <w:rPr>
        <w:rFonts w:ascii="Arial" w:hAnsi="Arial" w:hint="default"/>
      </w:rPr>
    </w:lvl>
    <w:lvl w:ilvl="6" w:tplc="FC748BCE" w:tentative="1">
      <w:start w:val="1"/>
      <w:numFmt w:val="bullet"/>
      <w:lvlText w:val="•"/>
      <w:lvlJc w:val="left"/>
      <w:pPr>
        <w:tabs>
          <w:tab w:val="num" w:pos="5040"/>
        </w:tabs>
        <w:ind w:left="5040" w:hanging="360"/>
      </w:pPr>
      <w:rPr>
        <w:rFonts w:ascii="Arial" w:hAnsi="Arial" w:hint="default"/>
      </w:rPr>
    </w:lvl>
    <w:lvl w:ilvl="7" w:tplc="C832BD9A" w:tentative="1">
      <w:start w:val="1"/>
      <w:numFmt w:val="bullet"/>
      <w:lvlText w:val="•"/>
      <w:lvlJc w:val="left"/>
      <w:pPr>
        <w:tabs>
          <w:tab w:val="num" w:pos="5760"/>
        </w:tabs>
        <w:ind w:left="5760" w:hanging="360"/>
      </w:pPr>
      <w:rPr>
        <w:rFonts w:ascii="Arial" w:hAnsi="Arial" w:hint="default"/>
      </w:rPr>
    </w:lvl>
    <w:lvl w:ilvl="8" w:tplc="7892D9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012AB4"/>
    <w:multiLevelType w:val="hybridMultilevel"/>
    <w:tmpl w:val="FC5637DA"/>
    <w:lvl w:ilvl="0" w:tplc="08005AB0">
      <w:start w:val="1"/>
      <w:numFmt w:val="bullet"/>
      <w:lvlText w:val="•"/>
      <w:lvlJc w:val="left"/>
      <w:pPr>
        <w:tabs>
          <w:tab w:val="num" w:pos="720"/>
        </w:tabs>
        <w:ind w:left="720" w:hanging="360"/>
      </w:pPr>
      <w:rPr>
        <w:rFonts w:ascii="Arial" w:hAnsi="Arial" w:hint="default"/>
      </w:rPr>
    </w:lvl>
    <w:lvl w:ilvl="1" w:tplc="AA644F14" w:tentative="1">
      <w:start w:val="1"/>
      <w:numFmt w:val="bullet"/>
      <w:lvlText w:val="•"/>
      <w:lvlJc w:val="left"/>
      <w:pPr>
        <w:tabs>
          <w:tab w:val="num" w:pos="1440"/>
        </w:tabs>
        <w:ind w:left="1440" w:hanging="360"/>
      </w:pPr>
      <w:rPr>
        <w:rFonts w:ascii="Arial" w:hAnsi="Arial" w:hint="default"/>
      </w:rPr>
    </w:lvl>
    <w:lvl w:ilvl="2" w:tplc="3682895A" w:tentative="1">
      <w:start w:val="1"/>
      <w:numFmt w:val="bullet"/>
      <w:lvlText w:val="•"/>
      <w:lvlJc w:val="left"/>
      <w:pPr>
        <w:tabs>
          <w:tab w:val="num" w:pos="2160"/>
        </w:tabs>
        <w:ind w:left="2160" w:hanging="360"/>
      </w:pPr>
      <w:rPr>
        <w:rFonts w:ascii="Arial" w:hAnsi="Arial" w:hint="default"/>
      </w:rPr>
    </w:lvl>
    <w:lvl w:ilvl="3" w:tplc="A9D83E36" w:tentative="1">
      <w:start w:val="1"/>
      <w:numFmt w:val="bullet"/>
      <w:lvlText w:val="•"/>
      <w:lvlJc w:val="left"/>
      <w:pPr>
        <w:tabs>
          <w:tab w:val="num" w:pos="2880"/>
        </w:tabs>
        <w:ind w:left="2880" w:hanging="360"/>
      </w:pPr>
      <w:rPr>
        <w:rFonts w:ascii="Arial" w:hAnsi="Arial" w:hint="default"/>
      </w:rPr>
    </w:lvl>
    <w:lvl w:ilvl="4" w:tplc="145EC514" w:tentative="1">
      <w:start w:val="1"/>
      <w:numFmt w:val="bullet"/>
      <w:lvlText w:val="•"/>
      <w:lvlJc w:val="left"/>
      <w:pPr>
        <w:tabs>
          <w:tab w:val="num" w:pos="3600"/>
        </w:tabs>
        <w:ind w:left="3600" w:hanging="360"/>
      </w:pPr>
      <w:rPr>
        <w:rFonts w:ascii="Arial" w:hAnsi="Arial" w:hint="default"/>
      </w:rPr>
    </w:lvl>
    <w:lvl w:ilvl="5" w:tplc="17EE5FD4" w:tentative="1">
      <w:start w:val="1"/>
      <w:numFmt w:val="bullet"/>
      <w:lvlText w:val="•"/>
      <w:lvlJc w:val="left"/>
      <w:pPr>
        <w:tabs>
          <w:tab w:val="num" w:pos="4320"/>
        </w:tabs>
        <w:ind w:left="4320" w:hanging="360"/>
      </w:pPr>
      <w:rPr>
        <w:rFonts w:ascii="Arial" w:hAnsi="Arial" w:hint="default"/>
      </w:rPr>
    </w:lvl>
    <w:lvl w:ilvl="6" w:tplc="9D4046E8" w:tentative="1">
      <w:start w:val="1"/>
      <w:numFmt w:val="bullet"/>
      <w:lvlText w:val="•"/>
      <w:lvlJc w:val="left"/>
      <w:pPr>
        <w:tabs>
          <w:tab w:val="num" w:pos="5040"/>
        </w:tabs>
        <w:ind w:left="5040" w:hanging="360"/>
      </w:pPr>
      <w:rPr>
        <w:rFonts w:ascii="Arial" w:hAnsi="Arial" w:hint="default"/>
      </w:rPr>
    </w:lvl>
    <w:lvl w:ilvl="7" w:tplc="A11C48CA" w:tentative="1">
      <w:start w:val="1"/>
      <w:numFmt w:val="bullet"/>
      <w:lvlText w:val="•"/>
      <w:lvlJc w:val="left"/>
      <w:pPr>
        <w:tabs>
          <w:tab w:val="num" w:pos="5760"/>
        </w:tabs>
        <w:ind w:left="5760" w:hanging="360"/>
      </w:pPr>
      <w:rPr>
        <w:rFonts w:ascii="Arial" w:hAnsi="Arial" w:hint="default"/>
      </w:rPr>
    </w:lvl>
    <w:lvl w:ilvl="8" w:tplc="C3DEB4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524982"/>
    <w:multiLevelType w:val="hybridMultilevel"/>
    <w:tmpl w:val="9208C2C6"/>
    <w:lvl w:ilvl="0" w:tplc="96AA5E50">
      <w:start w:val="1"/>
      <w:numFmt w:val="bullet"/>
      <w:lvlText w:val="•"/>
      <w:lvlJc w:val="left"/>
      <w:pPr>
        <w:tabs>
          <w:tab w:val="num" w:pos="720"/>
        </w:tabs>
        <w:ind w:left="720" w:hanging="360"/>
      </w:pPr>
      <w:rPr>
        <w:rFonts w:ascii="Arial" w:hAnsi="Arial" w:hint="default"/>
      </w:rPr>
    </w:lvl>
    <w:lvl w:ilvl="1" w:tplc="BD1EBD3A" w:tentative="1">
      <w:start w:val="1"/>
      <w:numFmt w:val="bullet"/>
      <w:lvlText w:val="•"/>
      <w:lvlJc w:val="left"/>
      <w:pPr>
        <w:tabs>
          <w:tab w:val="num" w:pos="1440"/>
        </w:tabs>
        <w:ind w:left="1440" w:hanging="360"/>
      </w:pPr>
      <w:rPr>
        <w:rFonts w:ascii="Arial" w:hAnsi="Arial" w:hint="default"/>
      </w:rPr>
    </w:lvl>
    <w:lvl w:ilvl="2" w:tplc="ED1CFD2E" w:tentative="1">
      <w:start w:val="1"/>
      <w:numFmt w:val="bullet"/>
      <w:lvlText w:val="•"/>
      <w:lvlJc w:val="left"/>
      <w:pPr>
        <w:tabs>
          <w:tab w:val="num" w:pos="2160"/>
        </w:tabs>
        <w:ind w:left="2160" w:hanging="360"/>
      </w:pPr>
      <w:rPr>
        <w:rFonts w:ascii="Arial" w:hAnsi="Arial" w:hint="default"/>
      </w:rPr>
    </w:lvl>
    <w:lvl w:ilvl="3" w:tplc="647C7794" w:tentative="1">
      <w:start w:val="1"/>
      <w:numFmt w:val="bullet"/>
      <w:lvlText w:val="•"/>
      <w:lvlJc w:val="left"/>
      <w:pPr>
        <w:tabs>
          <w:tab w:val="num" w:pos="2880"/>
        </w:tabs>
        <w:ind w:left="2880" w:hanging="360"/>
      </w:pPr>
      <w:rPr>
        <w:rFonts w:ascii="Arial" w:hAnsi="Arial" w:hint="default"/>
      </w:rPr>
    </w:lvl>
    <w:lvl w:ilvl="4" w:tplc="D154017A" w:tentative="1">
      <w:start w:val="1"/>
      <w:numFmt w:val="bullet"/>
      <w:lvlText w:val="•"/>
      <w:lvlJc w:val="left"/>
      <w:pPr>
        <w:tabs>
          <w:tab w:val="num" w:pos="3600"/>
        </w:tabs>
        <w:ind w:left="3600" w:hanging="360"/>
      </w:pPr>
      <w:rPr>
        <w:rFonts w:ascii="Arial" w:hAnsi="Arial" w:hint="default"/>
      </w:rPr>
    </w:lvl>
    <w:lvl w:ilvl="5" w:tplc="FB720F26" w:tentative="1">
      <w:start w:val="1"/>
      <w:numFmt w:val="bullet"/>
      <w:lvlText w:val="•"/>
      <w:lvlJc w:val="left"/>
      <w:pPr>
        <w:tabs>
          <w:tab w:val="num" w:pos="4320"/>
        </w:tabs>
        <w:ind w:left="4320" w:hanging="360"/>
      </w:pPr>
      <w:rPr>
        <w:rFonts w:ascii="Arial" w:hAnsi="Arial" w:hint="default"/>
      </w:rPr>
    </w:lvl>
    <w:lvl w:ilvl="6" w:tplc="97784512" w:tentative="1">
      <w:start w:val="1"/>
      <w:numFmt w:val="bullet"/>
      <w:lvlText w:val="•"/>
      <w:lvlJc w:val="left"/>
      <w:pPr>
        <w:tabs>
          <w:tab w:val="num" w:pos="5040"/>
        </w:tabs>
        <w:ind w:left="5040" w:hanging="360"/>
      </w:pPr>
      <w:rPr>
        <w:rFonts w:ascii="Arial" w:hAnsi="Arial" w:hint="default"/>
      </w:rPr>
    </w:lvl>
    <w:lvl w:ilvl="7" w:tplc="54141336" w:tentative="1">
      <w:start w:val="1"/>
      <w:numFmt w:val="bullet"/>
      <w:lvlText w:val="•"/>
      <w:lvlJc w:val="left"/>
      <w:pPr>
        <w:tabs>
          <w:tab w:val="num" w:pos="5760"/>
        </w:tabs>
        <w:ind w:left="5760" w:hanging="360"/>
      </w:pPr>
      <w:rPr>
        <w:rFonts w:ascii="Arial" w:hAnsi="Arial" w:hint="default"/>
      </w:rPr>
    </w:lvl>
    <w:lvl w:ilvl="8" w:tplc="7F207A7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D724EF7"/>
    <w:multiLevelType w:val="hybridMultilevel"/>
    <w:tmpl w:val="358A3FFC"/>
    <w:lvl w:ilvl="0" w:tplc="F6162B7A">
      <w:start w:val="1"/>
      <w:numFmt w:val="bullet"/>
      <w:lvlText w:val="•"/>
      <w:lvlJc w:val="left"/>
      <w:pPr>
        <w:tabs>
          <w:tab w:val="num" w:pos="720"/>
        </w:tabs>
        <w:ind w:left="720" w:hanging="360"/>
      </w:pPr>
      <w:rPr>
        <w:rFonts w:ascii="Arial" w:hAnsi="Arial" w:hint="default"/>
      </w:rPr>
    </w:lvl>
    <w:lvl w:ilvl="1" w:tplc="400A5238" w:tentative="1">
      <w:start w:val="1"/>
      <w:numFmt w:val="bullet"/>
      <w:lvlText w:val="•"/>
      <w:lvlJc w:val="left"/>
      <w:pPr>
        <w:tabs>
          <w:tab w:val="num" w:pos="1440"/>
        </w:tabs>
        <w:ind w:left="1440" w:hanging="360"/>
      </w:pPr>
      <w:rPr>
        <w:rFonts w:ascii="Arial" w:hAnsi="Arial" w:hint="default"/>
      </w:rPr>
    </w:lvl>
    <w:lvl w:ilvl="2" w:tplc="96163C96" w:tentative="1">
      <w:start w:val="1"/>
      <w:numFmt w:val="bullet"/>
      <w:lvlText w:val="•"/>
      <w:lvlJc w:val="left"/>
      <w:pPr>
        <w:tabs>
          <w:tab w:val="num" w:pos="2160"/>
        </w:tabs>
        <w:ind w:left="2160" w:hanging="360"/>
      </w:pPr>
      <w:rPr>
        <w:rFonts w:ascii="Arial" w:hAnsi="Arial" w:hint="default"/>
      </w:rPr>
    </w:lvl>
    <w:lvl w:ilvl="3" w:tplc="CB70FDA4" w:tentative="1">
      <w:start w:val="1"/>
      <w:numFmt w:val="bullet"/>
      <w:lvlText w:val="•"/>
      <w:lvlJc w:val="left"/>
      <w:pPr>
        <w:tabs>
          <w:tab w:val="num" w:pos="2880"/>
        </w:tabs>
        <w:ind w:left="2880" w:hanging="360"/>
      </w:pPr>
      <w:rPr>
        <w:rFonts w:ascii="Arial" w:hAnsi="Arial" w:hint="default"/>
      </w:rPr>
    </w:lvl>
    <w:lvl w:ilvl="4" w:tplc="46DE298A" w:tentative="1">
      <w:start w:val="1"/>
      <w:numFmt w:val="bullet"/>
      <w:lvlText w:val="•"/>
      <w:lvlJc w:val="left"/>
      <w:pPr>
        <w:tabs>
          <w:tab w:val="num" w:pos="3600"/>
        </w:tabs>
        <w:ind w:left="3600" w:hanging="360"/>
      </w:pPr>
      <w:rPr>
        <w:rFonts w:ascii="Arial" w:hAnsi="Arial" w:hint="default"/>
      </w:rPr>
    </w:lvl>
    <w:lvl w:ilvl="5" w:tplc="00F8812C" w:tentative="1">
      <w:start w:val="1"/>
      <w:numFmt w:val="bullet"/>
      <w:lvlText w:val="•"/>
      <w:lvlJc w:val="left"/>
      <w:pPr>
        <w:tabs>
          <w:tab w:val="num" w:pos="4320"/>
        </w:tabs>
        <w:ind w:left="4320" w:hanging="360"/>
      </w:pPr>
      <w:rPr>
        <w:rFonts w:ascii="Arial" w:hAnsi="Arial" w:hint="default"/>
      </w:rPr>
    </w:lvl>
    <w:lvl w:ilvl="6" w:tplc="F77250D6" w:tentative="1">
      <w:start w:val="1"/>
      <w:numFmt w:val="bullet"/>
      <w:lvlText w:val="•"/>
      <w:lvlJc w:val="left"/>
      <w:pPr>
        <w:tabs>
          <w:tab w:val="num" w:pos="5040"/>
        </w:tabs>
        <w:ind w:left="5040" w:hanging="360"/>
      </w:pPr>
      <w:rPr>
        <w:rFonts w:ascii="Arial" w:hAnsi="Arial" w:hint="default"/>
      </w:rPr>
    </w:lvl>
    <w:lvl w:ilvl="7" w:tplc="B664ADDE" w:tentative="1">
      <w:start w:val="1"/>
      <w:numFmt w:val="bullet"/>
      <w:lvlText w:val="•"/>
      <w:lvlJc w:val="left"/>
      <w:pPr>
        <w:tabs>
          <w:tab w:val="num" w:pos="5760"/>
        </w:tabs>
        <w:ind w:left="5760" w:hanging="360"/>
      </w:pPr>
      <w:rPr>
        <w:rFonts w:ascii="Arial" w:hAnsi="Arial" w:hint="default"/>
      </w:rPr>
    </w:lvl>
    <w:lvl w:ilvl="8" w:tplc="C802AE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3F5E65"/>
    <w:multiLevelType w:val="hybridMultilevel"/>
    <w:tmpl w:val="2D50D240"/>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4"/>
  </w:num>
  <w:num w:numId="4">
    <w:abstractNumId w:val="5"/>
  </w:num>
  <w:num w:numId="5">
    <w:abstractNumId w:val="6"/>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3D"/>
    <w:rsid w:val="00080FEB"/>
    <w:rsid w:val="000C7CAB"/>
    <w:rsid w:val="00103208"/>
    <w:rsid w:val="00155215"/>
    <w:rsid w:val="00192C4A"/>
    <w:rsid w:val="001C292C"/>
    <w:rsid w:val="002051FE"/>
    <w:rsid w:val="00231EE4"/>
    <w:rsid w:val="00263C1D"/>
    <w:rsid w:val="002718E4"/>
    <w:rsid w:val="002C4970"/>
    <w:rsid w:val="0033228F"/>
    <w:rsid w:val="00370330"/>
    <w:rsid w:val="00381B91"/>
    <w:rsid w:val="003F1A66"/>
    <w:rsid w:val="0040126D"/>
    <w:rsid w:val="004930DB"/>
    <w:rsid w:val="004A4977"/>
    <w:rsid w:val="00512784"/>
    <w:rsid w:val="005D77F6"/>
    <w:rsid w:val="00640B56"/>
    <w:rsid w:val="007028C8"/>
    <w:rsid w:val="007250B0"/>
    <w:rsid w:val="00760FEF"/>
    <w:rsid w:val="007825C9"/>
    <w:rsid w:val="007C7FC3"/>
    <w:rsid w:val="008214EB"/>
    <w:rsid w:val="00854FE4"/>
    <w:rsid w:val="00874E93"/>
    <w:rsid w:val="008C1F98"/>
    <w:rsid w:val="008D333D"/>
    <w:rsid w:val="00912DC2"/>
    <w:rsid w:val="00970DBA"/>
    <w:rsid w:val="009B7174"/>
    <w:rsid w:val="009F5FD6"/>
    <w:rsid w:val="00A60A28"/>
    <w:rsid w:val="00A6418F"/>
    <w:rsid w:val="00A9352A"/>
    <w:rsid w:val="00AA0491"/>
    <w:rsid w:val="00AE52BF"/>
    <w:rsid w:val="00B62D42"/>
    <w:rsid w:val="00B62DDE"/>
    <w:rsid w:val="00B87F88"/>
    <w:rsid w:val="00BD3AEB"/>
    <w:rsid w:val="00C64EF2"/>
    <w:rsid w:val="00C96E05"/>
    <w:rsid w:val="00CD44D3"/>
    <w:rsid w:val="00D128C7"/>
    <w:rsid w:val="00D635C3"/>
    <w:rsid w:val="00D77246"/>
    <w:rsid w:val="00DD0836"/>
    <w:rsid w:val="00EB24E0"/>
    <w:rsid w:val="00FD77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A1C5D3"/>
  <w15:docId w15:val="{2F596168-3307-460A-8ABB-0A8419208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333D"/>
    <w:pPr>
      <w:spacing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512784"/>
    <w:pPr>
      <w:widowControl w:val="0"/>
      <w:suppressAutoHyphens/>
      <w:autoSpaceDE w:val="0"/>
      <w:autoSpaceDN w:val="0"/>
      <w:adjustRightInd w:val="0"/>
      <w:spacing w:before="1400" w:after="90"/>
      <w:textAlignment w:val="center"/>
    </w:pPr>
    <w:rPr>
      <w:rFonts w:ascii="Georgia" w:hAnsi="Georgia" w:cs="MinionPro-Regular"/>
      <w:b/>
      <w:color w:val="004C97"/>
      <w:sz w:val="38"/>
      <w:szCs w:val="38"/>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2C4970"/>
    <w:rPr>
      <w:color w:val="0000FF" w:themeColor="hyperlink"/>
      <w:u w:val="single"/>
    </w:rPr>
  </w:style>
  <w:style w:type="character" w:styleId="FollowedHyperlink">
    <w:name w:val="FollowedHyperlink"/>
    <w:basedOn w:val="DefaultParagraphFont"/>
    <w:uiPriority w:val="99"/>
    <w:semiHidden/>
    <w:unhideWhenUsed/>
    <w:rsid w:val="003322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4044">
      <w:bodyDiv w:val="1"/>
      <w:marLeft w:val="0"/>
      <w:marRight w:val="0"/>
      <w:marTop w:val="0"/>
      <w:marBottom w:val="0"/>
      <w:divBdr>
        <w:top w:val="none" w:sz="0" w:space="0" w:color="auto"/>
        <w:left w:val="none" w:sz="0" w:space="0" w:color="auto"/>
        <w:bottom w:val="none" w:sz="0" w:space="0" w:color="auto"/>
        <w:right w:val="none" w:sz="0" w:space="0" w:color="auto"/>
      </w:divBdr>
      <w:divsChild>
        <w:div w:id="1246576999">
          <w:marLeft w:val="547"/>
          <w:marRight w:val="0"/>
          <w:marTop w:val="0"/>
          <w:marBottom w:val="0"/>
          <w:divBdr>
            <w:top w:val="none" w:sz="0" w:space="0" w:color="auto"/>
            <w:left w:val="none" w:sz="0" w:space="0" w:color="auto"/>
            <w:bottom w:val="none" w:sz="0" w:space="0" w:color="auto"/>
            <w:right w:val="none" w:sz="0" w:space="0" w:color="auto"/>
          </w:divBdr>
        </w:div>
        <w:div w:id="321542402">
          <w:marLeft w:val="547"/>
          <w:marRight w:val="0"/>
          <w:marTop w:val="0"/>
          <w:marBottom w:val="0"/>
          <w:divBdr>
            <w:top w:val="none" w:sz="0" w:space="0" w:color="auto"/>
            <w:left w:val="none" w:sz="0" w:space="0" w:color="auto"/>
            <w:bottom w:val="none" w:sz="0" w:space="0" w:color="auto"/>
            <w:right w:val="none" w:sz="0" w:space="0" w:color="auto"/>
          </w:divBdr>
        </w:div>
        <w:div w:id="1415587779">
          <w:marLeft w:val="547"/>
          <w:marRight w:val="0"/>
          <w:marTop w:val="0"/>
          <w:marBottom w:val="0"/>
          <w:divBdr>
            <w:top w:val="none" w:sz="0" w:space="0" w:color="auto"/>
            <w:left w:val="none" w:sz="0" w:space="0" w:color="auto"/>
            <w:bottom w:val="none" w:sz="0" w:space="0" w:color="auto"/>
            <w:right w:val="none" w:sz="0" w:space="0" w:color="auto"/>
          </w:divBdr>
        </w:div>
        <w:div w:id="391924640">
          <w:marLeft w:val="547"/>
          <w:marRight w:val="0"/>
          <w:marTop w:val="0"/>
          <w:marBottom w:val="0"/>
          <w:divBdr>
            <w:top w:val="none" w:sz="0" w:space="0" w:color="auto"/>
            <w:left w:val="none" w:sz="0" w:space="0" w:color="auto"/>
            <w:bottom w:val="none" w:sz="0" w:space="0" w:color="auto"/>
            <w:right w:val="none" w:sz="0" w:space="0" w:color="auto"/>
          </w:divBdr>
        </w:div>
        <w:div w:id="270942397">
          <w:marLeft w:val="547"/>
          <w:marRight w:val="0"/>
          <w:marTop w:val="0"/>
          <w:marBottom w:val="0"/>
          <w:divBdr>
            <w:top w:val="none" w:sz="0" w:space="0" w:color="auto"/>
            <w:left w:val="none" w:sz="0" w:space="0" w:color="auto"/>
            <w:bottom w:val="none" w:sz="0" w:space="0" w:color="auto"/>
            <w:right w:val="none" w:sz="0" w:space="0" w:color="auto"/>
          </w:divBdr>
        </w:div>
      </w:divsChild>
    </w:div>
    <w:div w:id="753664840">
      <w:bodyDiv w:val="1"/>
      <w:marLeft w:val="0"/>
      <w:marRight w:val="0"/>
      <w:marTop w:val="0"/>
      <w:marBottom w:val="0"/>
      <w:divBdr>
        <w:top w:val="none" w:sz="0" w:space="0" w:color="auto"/>
        <w:left w:val="none" w:sz="0" w:space="0" w:color="auto"/>
        <w:bottom w:val="none" w:sz="0" w:space="0" w:color="auto"/>
        <w:right w:val="none" w:sz="0" w:space="0" w:color="auto"/>
      </w:divBdr>
      <w:divsChild>
        <w:div w:id="2037464148">
          <w:marLeft w:val="547"/>
          <w:marRight w:val="0"/>
          <w:marTop w:val="0"/>
          <w:marBottom w:val="0"/>
          <w:divBdr>
            <w:top w:val="none" w:sz="0" w:space="0" w:color="auto"/>
            <w:left w:val="none" w:sz="0" w:space="0" w:color="auto"/>
            <w:bottom w:val="none" w:sz="0" w:space="0" w:color="auto"/>
            <w:right w:val="none" w:sz="0" w:space="0" w:color="auto"/>
          </w:divBdr>
        </w:div>
        <w:div w:id="861667696">
          <w:marLeft w:val="547"/>
          <w:marRight w:val="0"/>
          <w:marTop w:val="0"/>
          <w:marBottom w:val="0"/>
          <w:divBdr>
            <w:top w:val="none" w:sz="0" w:space="0" w:color="auto"/>
            <w:left w:val="none" w:sz="0" w:space="0" w:color="auto"/>
            <w:bottom w:val="none" w:sz="0" w:space="0" w:color="auto"/>
            <w:right w:val="none" w:sz="0" w:space="0" w:color="auto"/>
          </w:divBdr>
        </w:div>
        <w:div w:id="1478497687">
          <w:marLeft w:val="547"/>
          <w:marRight w:val="0"/>
          <w:marTop w:val="0"/>
          <w:marBottom w:val="0"/>
          <w:divBdr>
            <w:top w:val="none" w:sz="0" w:space="0" w:color="auto"/>
            <w:left w:val="none" w:sz="0" w:space="0" w:color="auto"/>
            <w:bottom w:val="none" w:sz="0" w:space="0" w:color="auto"/>
            <w:right w:val="none" w:sz="0" w:space="0" w:color="auto"/>
          </w:divBdr>
        </w:div>
        <w:div w:id="1893347469">
          <w:marLeft w:val="547"/>
          <w:marRight w:val="0"/>
          <w:marTop w:val="0"/>
          <w:marBottom w:val="0"/>
          <w:divBdr>
            <w:top w:val="none" w:sz="0" w:space="0" w:color="auto"/>
            <w:left w:val="none" w:sz="0" w:space="0" w:color="auto"/>
            <w:bottom w:val="none" w:sz="0" w:space="0" w:color="auto"/>
            <w:right w:val="none" w:sz="0" w:space="0" w:color="auto"/>
          </w:divBdr>
        </w:div>
      </w:divsChild>
    </w:div>
    <w:div w:id="2120367114">
      <w:bodyDiv w:val="1"/>
      <w:marLeft w:val="0"/>
      <w:marRight w:val="0"/>
      <w:marTop w:val="0"/>
      <w:marBottom w:val="0"/>
      <w:divBdr>
        <w:top w:val="none" w:sz="0" w:space="0" w:color="auto"/>
        <w:left w:val="none" w:sz="0" w:space="0" w:color="auto"/>
        <w:bottom w:val="none" w:sz="0" w:space="0" w:color="auto"/>
        <w:right w:val="none" w:sz="0" w:space="0" w:color="auto"/>
      </w:divBdr>
      <w:divsChild>
        <w:div w:id="33893730">
          <w:marLeft w:val="547"/>
          <w:marRight w:val="0"/>
          <w:marTop w:val="0"/>
          <w:marBottom w:val="0"/>
          <w:divBdr>
            <w:top w:val="none" w:sz="0" w:space="0" w:color="auto"/>
            <w:left w:val="none" w:sz="0" w:space="0" w:color="auto"/>
            <w:bottom w:val="none" w:sz="0" w:space="0" w:color="auto"/>
            <w:right w:val="none" w:sz="0" w:space="0" w:color="auto"/>
          </w:divBdr>
        </w:div>
        <w:div w:id="1500731470">
          <w:marLeft w:val="547"/>
          <w:marRight w:val="0"/>
          <w:marTop w:val="0"/>
          <w:marBottom w:val="0"/>
          <w:divBdr>
            <w:top w:val="none" w:sz="0" w:space="0" w:color="auto"/>
            <w:left w:val="none" w:sz="0" w:space="0" w:color="auto"/>
            <w:bottom w:val="none" w:sz="0" w:space="0" w:color="auto"/>
            <w:right w:val="none" w:sz="0" w:space="0" w:color="auto"/>
          </w:divBdr>
        </w:div>
        <w:div w:id="308219234">
          <w:marLeft w:val="547"/>
          <w:marRight w:val="0"/>
          <w:marTop w:val="0"/>
          <w:marBottom w:val="0"/>
          <w:divBdr>
            <w:top w:val="none" w:sz="0" w:space="0" w:color="auto"/>
            <w:left w:val="none" w:sz="0" w:space="0" w:color="auto"/>
            <w:bottom w:val="none" w:sz="0" w:space="0" w:color="auto"/>
            <w:right w:val="none" w:sz="0" w:space="0" w:color="auto"/>
          </w:divBdr>
        </w:div>
        <w:div w:id="507716986">
          <w:marLeft w:val="547"/>
          <w:marRight w:val="0"/>
          <w:marTop w:val="0"/>
          <w:marBottom w:val="0"/>
          <w:divBdr>
            <w:top w:val="none" w:sz="0" w:space="0" w:color="auto"/>
            <w:left w:val="none" w:sz="0" w:space="0" w:color="auto"/>
            <w:bottom w:val="none" w:sz="0" w:space="0" w:color="auto"/>
            <w:right w:val="none" w:sz="0" w:space="0" w:color="auto"/>
          </w:divBdr>
        </w:div>
        <w:div w:id="764348579">
          <w:marLeft w:val="547"/>
          <w:marRight w:val="0"/>
          <w:marTop w:val="0"/>
          <w:marBottom w:val="0"/>
          <w:divBdr>
            <w:top w:val="none" w:sz="0" w:space="0" w:color="auto"/>
            <w:left w:val="none" w:sz="0" w:space="0" w:color="auto"/>
            <w:bottom w:val="none" w:sz="0" w:space="0" w:color="auto"/>
            <w:right w:val="none" w:sz="0" w:space="0" w:color="auto"/>
          </w:divBdr>
        </w:div>
        <w:div w:id="1942103083">
          <w:marLeft w:val="547"/>
          <w:marRight w:val="0"/>
          <w:marTop w:val="0"/>
          <w:marBottom w:val="0"/>
          <w:divBdr>
            <w:top w:val="none" w:sz="0" w:space="0" w:color="auto"/>
            <w:left w:val="none" w:sz="0" w:space="0" w:color="auto"/>
            <w:bottom w:val="none" w:sz="0" w:space="0" w:color="auto"/>
            <w:right w:val="none" w:sz="0" w:space="0" w:color="auto"/>
          </w:divBdr>
        </w:div>
        <w:div w:id="1017317213">
          <w:marLeft w:val="547"/>
          <w:marRight w:val="0"/>
          <w:marTop w:val="0"/>
          <w:marBottom w:val="0"/>
          <w:divBdr>
            <w:top w:val="none" w:sz="0" w:space="0" w:color="auto"/>
            <w:left w:val="none" w:sz="0" w:space="0" w:color="auto"/>
            <w:bottom w:val="none" w:sz="0" w:space="0" w:color="auto"/>
            <w:right w:val="none" w:sz="0" w:space="0" w:color="auto"/>
          </w:divBdr>
        </w:div>
        <w:div w:id="1584072338">
          <w:marLeft w:val="547"/>
          <w:marRight w:val="0"/>
          <w:marTop w:val="0"/>
          <w:marBottom w:val="0"/>
          <w:divBdr>
            <w:top w:val="none" w:sz="0" w:space="0" w:color="auto"/>
            <w:left w:val="none" w:sz="0" w:space="0" w:color="auto"/>
            <w:bottom w:val="none" w:sz="0" w:space="0" w:color="auto"/>
            <w:right w:val="none" w:sz="0" w:space="0" w:color="auto"/>
          </w:divBdr>
        </w:div>
        <w:div w:id="1394426541">
          <w:marLeft w:val="547"/>
          <w:marRight w:val="0"/>
          <w:marTop w:val="0"/>
          <w:marBottom w:val="0"/>
          <w:divBdr>
            <w:top w:val="none" w:sz="0" w:space="0" w:color="auto"/>
            <w:left w:val="none" w:sz="0" w:space="0" w:color="auto"/>
            <w:bottom w:val="none" w:sz="0" w:space="0" w:color="auto"/>
            <w:right w:val="none" w:sz="0" w:space="0" w:color="auto"/>
          </w:divBdr>
        </w:div>
      </w:divsChild>
    </w:div>
    <w:div w:id="2136871271">
      <w:bodyDiv w:val="1"/>
      <w:marLeft w:val="0"/>
      <w:marRight w:val="0"/>
      <w:marTop w:val="0"/>
      <w:marBottom w:val="0"/>
      <w:divBdr>
        <w:top w:val="none" w:sz="0" w:space="0" w:color="auto"/>
        <w:left w:val="none" w:sz="0" w:space="0" w:color="auto"/>
        <w:bottom w:val="none" w:sz="0" w:space="0" w:color="auto"/>
        <w:right w:val="none" w:sz="0" w:space="0" w:color="auto"/>
      </w:divBdr>
      <w:divsChild>
        <w:div w:id="719667783">
          <w:marLeft w:val="547"/>
          <w:marRight w:val="0"/>
          <w:marTop w:val="160"/>
          <w:marBottom w:val="0"/>
          <w:divBdr>
            <w:top w:val="none" w:sz="0" w:space="0" w:color="auto"/>
            <w:left w:val="none" w:sz="0" w:space="0" w:color="auto"/>
            <w:bottom w:val="none" w:sz="0" w:space="0" w:color="auto"/>
            <w:right w:val="none" w:sz="0" w:space="0" w:color="auto"/>
          </w:divBdr>
        </w:div>
        <w:div w:id="1372530961">
          <w:marLeft w:val="806"/>
          <w:marRight w:val="0"/>
          <w:marTop w:val="60"/>
          <w:marBottom w:val="0"/>
          <w:divBdr>
            <w:top w:val="none" w:sz="0" w:space="0" w:color="auto"/>
            <w:left w:val="none" w:sz="0" w:space="0" w:color="auto"/>
            <w:bottom w:val="none" w:sz="0" w:space="0" w:color="auto"/>
            <w:right w:val="none" w:sz="0" w:space="0" w:color="auto"/>
          </w:divBdr>
        </w:div>
        <w:div w:id="1046560289">
          <w:marLeft w:val="806"/>
          <w:marRight w:val="0"/>
          <w:marTop w:val="60"/>
          <w:marBottom w:val="0"/>
          <w:divBdr>
            <w:top w:val="none" w:sz="0" w:space="0" w:color="auto"/>
            <w:left w:val="none" w:sz="0" w:space="0" w:color="auto"/>
            <w:bottom w:val="none" w:sz="0" w:space="0" w:color="auto"/>
            <w:right w:val="none" w:sz="0" w:space="0" w:color="auto"/>
          </w:divBdr>
        </w:div>
        <w:div w:id="407843435">
          <w:marLeft w:val="547"/>
          <w:marRight w:val="0"/>
          <w:marTop w:val="160"/>
          <w:marBottom w:val="0"/>
          <w:divBdr>
            <w:top w:val="none" w:sz="0" w:space="0" w:color="auto"/>
            <w:left w:val="none" w:sz="0" w:space="0" w:color="auto"/>
            <w:bottom w:val="none" w:sz="0" w:space="0" w:color="auto"/>
            <w:right w:val="none" w:sz="0" w:space="0" w:color="auto"/>
          </w:divBdr>
        </w:div>
        <w:div w:id="1565337123">
          <w:marLeft w:val="806"/>
          <w:marRight w:val="0"/>
          <w:marTop w:val="60"/>
          <w:marBottom w:val="0"/>
          <w:divBdr>
            <w:top w:val="none" w:sz="0" w:space="0" w:color="auto"/>
            <w:left w:val="none" w:sz="0" w:space="0" w:color="auto"/>
            <w:bottom w:val="none" w:sz="0" w:space="0" w:color="auto"/>
            <w:right w:val="none" w:sz="0" w:space="0" w:color="auto"/>
          </w:divBdr>
        </w:div>
        <w:div w:id="968971179">
          <w:marLeft w:val="547"/>
          <w:marRight w:val="0"/>
          <w:marTop w:val="160"/>
          <w:marBottom w:val="0"/>
          <w:divBdr>
            <w:top w:val="none" w:sz="0" w:space="0" w:color="auto"/>
            <w:left w:val="none" w:sz="0" w:space="0" w:color="auto"/>
            <w:bottom w:val="none" w:sz="0" w:space="0" w:color="auto"/>
            <w:right w:val="none" w:sz="0" w:space="0" w:color="auto"/>
          </w:divBdr>
        </w:div>
        <w:div w:id="746265388">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fa.org/join/contact-your-local-program-success-team-specialist" TargetMode="External"/><Relationship Id="rId13" Type="http://schemas.openxmlformats.org/officeDocument/2006/relationships/hyperlink" Target="https://www.ffa.org/resources/educators/classroom-videos" TargetMode="External"/><Relationship Id="rId18" Type="http://schemas.openxmlformats.org/officeDocument/2006/relationships/hyperlink" Target="https://www.ffa.org/SiteCollectionDocuments/asf_2017_2021_agriscience_fair_handbook.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fa.org/SiteCollectionDocuments/cde_2017_2021_all_handbooks.pdf" TargetMode="External"/><Relationship Id="rId25" Type="http://schemas.openxmlformats.org/officeDocument/2006/relationships/hyperlink" Target="https://www.ffa.org/localengagemen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fa.org/support/alumni/ev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ffa.org/heroes" TargetMode="External"/><Relationship Id="rId28" Type="http://schemas.openxmlformats.org/officeDocument/2006/relationships/footer" Target="footer2.xml"/><Relationship Id="rId10" Type="http://schemas.openxmlformats.org/officeDocument/2006/relationships/hyperlink" Target="https://www.ffa.org/events/conventionandexpo" TargetMode="External"/><Relationship Id="rId19" Type="http://schemas.openxmlformats.org/officeDocument/2006/relationships/hyperlink" Target="https://www.ffa.org/SiteCollectionDocuments/nca_2017_2021_national_chapter_handbook.pdf" TargetMode="External"/><Relationship Id="rId4" Type="http://schemas.openxmlformats.org/officeDocument/2006/relationships/settings" Target="settings.xml"/><Relationship Id="rId9" Type="http://schemas.openxmlformats.org/officeDocument/2006/relationships/hyperlink" Target="https://www.ffa.org/ffa2015/Pages/National-FFA-Organization-and-National-FFA-Foundation-Name-Mark-Poeschl-Chief-Executive-Officer.aspx" TargetMode="External"/><Relationship Id="rId14" Type="http://schemas.openxmlformats.org/officeDocument/2006/relationships/hyperlink" Target="mailto:cde@ffa.org"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B7AE5-07CA-4C49-8728-5C5C2613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1900</Words>
  <Characters>10832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Hutchison, Karen</cp:lastModifiedBy>
  <cp:revision>2</cp:revision>
  <cp:lastPrinted>2016-06-03T20:39:00Z</cp:lastPrinted>
  <dcterms:created xsi:type="dcterms:W3CDTF">2016-08-22T14:24:00Z</dcterms:created>
  <dcterms:modified xsi:type="dcterms:W3CDTF">2016-08-22T14:24:00Z</dcterms:modified>
</cp:coreProperties>
</file>