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5" w:rsidRDefault="003E0794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-76199</wp:posOffset>
                </wp:positionV>
                <wp:extent cx="5943600" cy="1219200"/>
                <wp:effectExtent l="0" t="0" r="0" b="0"/>
                <wp:wrapSquare wrapText="bothSides" distT="0" distB="0" distL="0" distR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171035"/>
                          <a:ext cx="5943600" cy="12179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ADFD7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C5C35" w:rsidRDefault="006C5C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-76199</wp:posOffset>
                </wp:positionV>
                <wp:extent cx="5943600" cy="1219200"/>
                <wp:effectExtent b="0" l="0" r="0" t="0"/>
                <wp:wrapSquare wrapText="bothSides" distB="0" distT="0" distL="0" distR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-88899</wp:posOffset>
                </wp:positionV>
                <wp:extent cx="5943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-88899</wp:posOffset>
                </wp:positionV>
                <wp:extent cx="59436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2550160</wp:posOffset>
            </wp:positionH>
            <wp:positionV relativeFrom="paragraph">
              <wp:posOffset>-69849</wp:posOffset>
            </wp:positionV>
            <wp:extent cx="1422400" cy="110807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0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718" w:type="dxa"/>
        <w:tblLayout w:type="fixed"/>
        <w:tblLook w:val="0000" w:firstRow="0" w:lastRow="0" w:firstColumn="0" w:lastColumn="0" w:noHBand="0" w:noVBand="0"/>
      </w:tblPr>
      <w:tblGrid>
        <w:gridCol w:w="238"/>
        <w:gridCol w:w="180"/>
        <w:gridCol w:w="298"/>
        <w:gridCol w:w="1232"/>
        <w:gridCol w:w="990"/>
        <w:gridCol w:w="450"/>
        <w:gridCol w:w="2595"/>
        <w:gridCol w:w="1275"/>
        <w:gridCol w:w="540"/>
        <w:gridCol w:w="898"/>
        <w:gridCol w:w="1022"/>
      </w:tblGrid>
      <w:tr w:rsidR="006C5C35">
        <w:trPr>
          <w:trHeight w:val="240"/>
        </w:trPr>
        <w:tc>
          <w:tcPr>
            <w:tcW w:w="238" w:type="dxa"/>
            <w:vMerge w:val="restart"/>
          </w:tcPr>
          <w:p w:rsidR="006C5C35" w:rsidRDefault="006C5C35"/>
        </w:tc>
        <w:tc>
          <w:tcPr>
            <w:tcW w:w="478" w:type="dxa"/>
            <w:gridSpan w:val="2"/>
            <w:vMerge w:val="restart"/>
            <w:tcBorders>
              <w:right w:val="single" w:sz="4" w:space="0" w:color="003300"/>
            </w:tcBorders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before="20"/>
              <w:rPr>
                <w:rFonts w:ascii="Cambria" w:eastAsia="Cambria" w:hAnsi="Cambria" w:cs="Cambria"/>
                <w:smallCaps/>
                <w:color w:val="333333"/>
              </w:rPr>
            </w:pPr>
            <w:r>
              <w:rPr>
                <w:rFonts w:ascii="Cambria" w:eastAsia="Cambria" w:hAnsi="Cambria" w:cs="Cambria"/>
                <w:smallCaps/>
                <w:color w:val="333333"/>
              </w:rPr>
              <w:t>Bill To</w:t>
            </w:r>
          </w:p>
        </w:tc>
        <w:tc>
          <w:tcPr>
            <w:tcW w:w="2222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:rsidR="006C5C35" w:rsidRDefault="003E079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C.A.A.E.</w:t>
            </w:r>
          </w:p>
          <w:p w:rsidR="006C5C35" w:rsidRDefault="003E0794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337 Sawmill Hill RD</w:t>
            </w:r>
          </w:p>
          <w:p w:rsidR="006C5C35" w:rsidRDefault="003E0794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Sterling, CT 06377</w:t>
            </w:r>
          </w:p>
          <w:p w:rsidR="006C5C35" w:rsidRDefault="006C5C3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before="20"/>
              <w:rPr>
                <w:smallCaps/>
                <w:color w:val="333333"/>
                <w:sz w:val="14"/>
                <w:szCs w:val="14"/>
              </w:rPr>
            </w:pPr>
            <w:r>
              <w:rPr>
                <w:smallCaps/>
                <w:color w:val="333333"/>
                <w:sz w:val="14"/>
                <w:szCs w:val="14"/>
              </w:rPr>
              <w:t>Mail To</w:t>
            </w:r>
          </w:p>
        </w:tc>
        <w:tc>
          <w:tcPr>
            <w:tcW w:w="2595" w:type="dxa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6C5C35" w:rsidRDefault="003E0794">
            <w:r>
              <w:t>Karolyn Jordan, CAAE Treasurer</w:t>
            </w:r>
          </w:p>
          <w:p w:rsidR="006C5C35" w:rsidRDefault="003E0794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337 Sawmill Hill RD</w:t>
            </w:r>
          </w:p>
          <w:p w:rsidR="006C5C35" w:rsidRDefault="003E0794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Sterling, CT 06377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5C35" w:rsidRDefault="003E0794">
            <w:r>
              <w:t>School District Ledyard Public Schools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60"/>
        </w:trPr>
        <w:tc>
          <w:tcPr>
            <w:tcW w:w="238" w:type="dxa"/>
            <w:vMerge/>
          </w:tcPr>
          <w:p w:rsidR="006C5C35" w:rsidRDefault="006C5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</w:tcPr>
          <w:p w:rsidR="006C5C35" w:rsidRDefault="006C5C35"/>
          <w:p w:rsidR="006C5C35" w:rsidRDefault="006C5C35"/>
        </w:tc>
        <w:tc>
          <w:tcPr>
            <w:tcW w:w="222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6C5C35" w:rsidRDefault="006C5C35"/>
        </w:tc>
        <w:tc>
          <w:tcPr>
            <w:tcW w:w="450" w:type="dxa"/>
            <w:vMerge/>
            <w:tcBorders>
              <w:right w:val="single" w:sz="4" w:space="0" w:color="003300"/>
            </w:tcBorders>
            <w:shd w:val="clear" w:color="auto" w:fill="auto"/>
          </w:tcPr>
          <w:p w:rsidR="006C5C35" w:rsidRDefault="006C5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5" w:type="dxa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6C5C35" w:rsidRDefault="006C5C35"/>
          <w:p w:rsidR="006C5C35" w:rsidRDefault="006C5C35"/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5C35" w:rsidRDefault="003E0794">
            <w:r>
              <w:t>School Name Ledyard High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20"/>
        </w:trPr>
        <w:tc>
          <w:tcPr>
            <w:tcW w:w="238" w:type="dxa"/>
            <w:vMerge/>
          </w:tcPr>
          <w:p w:rsidR="006C5C35" w:rsidRDefault="006C5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</w:tcPr>
          <w:p w:rsidR="006C5C35" w:rsidRDefault="006C5C35"/>
          <w:p w:rsidR="006C5C35" w:rsidRDefault="006C5C35"/>
        </w:tc>
        <w:tc>
          <w:tcPr>
            <w:tcW w:w="222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6C5C35" w:rsidRDefault="006C5C35"/>
        </w:tc>
        <w:tc>
          <w:tcPr>
            <w:tcW w:w="450" w:type="dxa"/>
            <w:vMerge/>
            <w:tcBorders>
              <w:right w:val="single" w:sz="4" w:space="0" w:color="003300"/>
            </w:tcBorders>
            <w:shd w:val="clear" w:color="auto" w:fill="auto"/>
          </w:tcPr>
          <w:p w:rsidR="006C5C35" w:rsidRDefault="006C5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5" w:type="dxa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6C5C35" w:rsidRDefault="006C5C35"/>
          <w:p w:rsidR="006C5C35" w:rsidRDefault="006C5C35"/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5C35" w:rsidRDefault="003E0794">
            <w:r>
              <w:t>Date 9/26/17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80"/>
        </w:trPr>
        <w:tc>
          <w:tcPr>
            <w:tcW w:w="9718" w:type="dxa"/>
            <w:gridSpan w:val="11"/>
            <w:tcBorders>
              <w:bottom w:val="single" w:sz="12" w:space="0" w:color="003300"/>
            </w:tcBorders>
            <w:vAlign w:val="center"/>
          </w:tcPr>
          <w:p w:rsidR="006C5C35" w:rsidRDefault="006C5C35"/>
        </w:tc>
      </w:tr>
      <w:tr w:rsidR="006C5C35">
        <w:trPr>
          <w:trHeight w:val="280"/>
        </w:trPr>
        <w:tc>
          <w:tcPr>
            <w:tcW w:w="9718" w:type="dxa"/>
            <w:gridSpan w:val="11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6C5C35" w:rsidRDefault="006C5C35"/>
        </w:tc>
      </w:tr>
      <w:tr w:rsidR="006C5C35">
        <w:trPr>
          <w:trHeight w:val="200"/>
        </w:trPr>
        <w:tc>
          <w:tcPr>
            <w:tcW w:w="41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3E0794">
            <w:pPr>
              <w:pStyle w:val="Heading3"/>
            </w:pPr>
            <w:proofErr w:type="spellStart"/>
            <w:r>
              <w:t>Qty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3E0794">
            <w:pPr>
              <w:pStyle w:val="Heading3"/>
            </w:pPr>
            <w:r>
              <w:t>Item</w:t>
            </w:r>
          </w:p>
        </w:tc>
        <w:tc>
          <w:tcPr>
            <w:tcW w:w="5850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3E0794">
            <w:pPr>
              <w:pStyle w:val="Heading3"/>
            </w:pPr>
            <w:r>
              <w:t>Description</w:t>
            </w:r>
          </w:p>
        </w:tc>
        <w:tc>
          <w:tcPr>
            <w:tcW w:w="89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3E0794">
            <w:pPr>
              <w:pStyle w:val="Heading3"/>
            </w:pPr>
            <w:r>
              <w:t>Unit Price</w:t>
            </w:r>
          </w:p>
        </w:tc>
        <w:tc>
          <w:tcPr>
            <w:tcW w:w="102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3E0794">
            <w:pPr>
              <w:pStyle w:val="Heading3"/>
            </w:pPr>
            <w:r>
              <w:t>Total</w:t>
            </w: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CAAE - Regular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Anyone who is professionally qualified to teach agriculture in K-12 or postsecondary public or private schools or state staff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CAAE – Substitute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Substitute memberships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CAAE - Student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Undergraduates training for careers related to agricultural education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NAAE – Active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Anyone who is professionally qualified to teach agriculture in K-12 or postsecondary public or private schools or state staff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NAAE – Associate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Anyone engaged in agricultural education who are not professionally qualified to teach agriculture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NAAE – Student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Undergraduates training for careers related to agricultural education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bookmarkStart w:id="0" w:name="_GoBack"/>
            <w:bookmarkEnd w:id="0"/>
          </w:p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Ag Ed Magazine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professional journal for agricultural education published under the sponsorship and control of an editing-managing board of professional educators in the field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/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7798" w:type="dxa"/>
            <w:gridSpan w:val="9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5C35" w:rsidRDefault="003E0794">
            <w:r>
              <w:t>Please return the portion below with your payment.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3E0794">
            <w:r>
              <w:t>Subtotal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280"/>
        </w:trPr>
        <w:tc>
          <w:tcPr>
            <w:tcW w:w="7798" w:type="dxa"/>
            <w:gridSpan w:val="9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5C35" w:rsidRDefault="006C5C35"/>
        </w:tc>
        <w:tc>
          <w:tcPr>
            <w:tcW w:w="89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3E0794">
            <w:pPr>
              <w:pStyle w:val="Heading3"/>
            </w:pPr>
            <w:r>
              <w:t>Balance Due</w:t>
            </w:r>
          </w:p>
        </w:tc>
        <w:tc>
          <w:tcPr>
            <w:tcW w:w="102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6C5C35">
        <w:trPr>
          <w:trHeight w:val="800"/>
        </w:trPr>
        <w:tc>
          <w:tcPr>
            <w:tcW w:w="9718" w:type="dxa"/>
            <w:gridSpan w:val="11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6C5C35" w:rsidRDefault="006C5C35"/>
    <w:tbl>
      <w:tblPr>
        <w:tblStyle w:val="a0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5C35">
        <w:trPr>
          <w:trHeight w:val="1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35" w:rsidRDefault="006C5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333333"/>
                <w:sz w:val="20"/>
                <w:szCs w:val="20"/>
              </w:rPr>
            </w:pPr>
          </w:p>
          <w:p w:rsidR="006C5C35" w:rsidRDefault="003E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333333"/>
                <w:sz w:val="20"/>
                <w:szCs w:val="20"/>
              </w:rPr>
            </w:pPr>
            <w:r>
              <w:rPr>
                <w:smallCaps/>
                <w:color w:val="333333"/>
                <w:sz w:val="20"/>
                <w:szCs w:val="20"/>
              </w:rPr>
              <w:t>Remittance</w:t>
            </w:r>
          </w:p>
        </w:tc>
      </w:tr>
    </w:tbl>
    <w:p w:rsidR="006C5C35" w:rsidRDefault="006C5C35"/>
    <w:tbl>
      <w:tblPr>
        <w:tblStyle w:val="a1"/>
        <w:tblW w:w="93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7650"/>
      </w:tblGrid>
      <w:tr w:rsidR="006C5C35">
        <w:trPr>
          <w:trHeight w:val="280"/>
        </w:trPr>
        <w:tc>
          <w:tcPr>
            <w:tcW w:w="1678" w:type="dxa"/>
            <w:shd w:val="clear" w:color="auto" w:fill="auto"/>
            <w:vAlign w:val="center"/>
          </w:tcPr>
          <w:p w:rsidR="006C5C35" w:rsidRDefault="003E0794">
            <w:r>
              <w:t>Invoice/ PO #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80"/>
        </w:trPr>
        <w:tc>
          <w:tcPr>
            <w:tcW w:w="1678" w:type="dxa"/>
            <w:shd w:val="clear" w:color="auto" w:fill="auto"/>
            <w:vAlign w:val="center"/>
          </w:tcPr>
          <w:p w:rsidR="006C5C35" w:rsidRDefault="003E0794">
            <w:r>
              <w:t>Check #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80"/>
        </w:trPr>
        <w:tc>
          <w:tcPr>
            <w:tcW w:w="1678" w:type="dxa"/>
            <w:shd w:val="clear" w:color="auto" w:fill="auto"/>
            <w:vAlign w:val="center"/>
          </w:tcPr>
          <w:p w:rsidR="006C5C35" w:rsidRDefault="003E0794">
            <w:r>
              <w:t>School District/ Name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80"/>
        </w:trPr>
        <w:tc>
          <w:tcPr>
            <w:tcW w:w="1678" w:type="dxa"/>
            <w:shd w:val="clear" w:color="auto" w:fill="auto"/>
            <w:vAlign w:val="center"/>
          </w:tcPr>
          <w:p w:rsidR="006C5C35" w:rsidRDefault="003E0794">
            <w:r>
              <w:t>Date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5C35" w:rsidRDefault="006C5C35"/>
        </w:tc>
      </w:tr>
      <w:tr w:rsidR="006C5C35">
        <w:trPr>
          <w:trHeight w:val="280"/>
        </w:trPr>
        <w:tc>
          <w:tcPr>
            <w:tcW w:w="1678" w:type="dxa"/>
            <w:shd w:val="clear" w:color="auto" w:fill="auto"/>
            <w:vAlign w:val="center"/>
          </w:tcPr>
          <w:p w:rsidR="006C5C35" w:rsidRDefault="003E0794">
            <w:r>
              <w:t>Amount Enclosed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5C35" w:rsidRDefault="006C5C35"/>
        </w:tc>
      </w:tr>
    </w:tbl>
    <w:p w:rsidR="006C5C35" w:rsidRDefault="003E0794">
      <w:pPr>
        <w:tabs>
          <w:tab w:val="center" w:pos="1437"/>
        </w:tabs>
      </w:pPr>
      <w: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8001000</wp:posOffset>
                </wp:positionV>
                <wp:extent cx="5943600" cy="121920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171035"/>
                          <a:ext cx="5943600" cy="12179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DADFD7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6C5C35" w:rsidRDefault="006C5C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8001000</wp:posOffset>
                </wp:positionV>
                <wp:extent cx="5943600" cy="12192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815340</wp:posOffset>
            </wp:positionH>
            <wp:positionV relativeFrom="paragraph">
              <wp:posOffset>8467725</wp:posOffset>
            </wp:positionV>
            <wp:extent cx="1026160" cy="69723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69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9194800</wp:posOffset>
                </wp:positionV>
                <wp:extent cx="5943600" cy="381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9194800</wp:posOffset>
                </wp:positionV>
                <wp:extent cx="5943600" cy="38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8521700</wp:posOffset>
                </wp:positionV>
                <wp:extent cx="1587500" cy="584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790" y="3488853"/>
                          <a:ext cx="15824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Audra Leach, </w:t>
                            </w:r>
                          </w:p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CAAE Treasurer</w:t>
                            </w:r>
                          </w:p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0000"/>
                              </w:rPr>
                              <w:t>931 North River Road</w:t>
                            </w:r>
                          </w:p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000000"/>
                              </w:rPr>
                              <w:t>Coventry, CT 06238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8521700</wp:posOffset>
                </wp:positionV>
                <wp:extent cx="1587500" cy="5842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8521700</wp:posOffset>
                </wp:positionV>
                <wp:extent cx="2057400" cy="571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496790"/>
                          <a:ext cx="20574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smallCaps/>
                                <w:color w:val="333333"/>
                                <w:sz w:val="14"/>
                              </w:rPr>
                              <w:t>Treasurer contact: Audra Leach</w:t>
                            </w:r>
                          </w:p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smallCaps/>
                                <w:color w:val="333333"/>
                                <w:sz w:val="14"/>
                              </w:rPr>
                              <w:t>Phone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860-483-0018</w:t>
                            </w:r>
                          </w:p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smallCaps/>
                                <w:color w:val="333333"/>
                                <w:sz w:val="14"/>
                              </w:rPr>
                              <w:t>E-mail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audra.leach@gmail.com</w:t>
                            </w:r>
                          </w:p>
                          <w:p w:rsidR="006C5C35" w:rsidRDefault="003E0794">
                            <w:pPr>
                              <w:textDirection w:val="btLr"/>
                            </w:pPr>
                            <w:r>
                              <w:rPr>
                                <w:smallCaps/>
                                <w:color w:val="333333"/>
                                <w:sz w:val="14"/>
                              </w:rPr>
                              <w:t>Web site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http://www.caaeonline.org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8521700</wp:posOffset>
                </wp:positionV>
                <wp:extent cx="2057400" cy="5715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8572500</wp:posOffset>
                </wp:positionV>
                <wp:extent cx="12700" cy="4699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40605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8572500</wp:posOffset>
                </wp:positionV>
                <wp:extent cx="12700" cy="4699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8572500</wp:posOffset>
                </wp:positionV>
                <wp:extent cx="12700" cy="4699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40605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8572500</wp:posOffset>
                </wp:positionV>
                <wp:extent cx="12700" cy="4699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5C35" w:rsidRDefault="006C5C35">
      <w:bookmarkStart w:id="1" w:name="_gjdgxs" w:colFirst="0" w:colLast="0"/>
      <w:bookmarkEnd w:id="1"/>
    </w:p>
    <w:sectPr w:rsidR="006C5C35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5C35"/>
    <w:rsid w:val="003E0794"/>
    <w:rsid w:val="006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after="200"/>
      <w:jc w:val="center"/>
      <w:outlineLvl w:val="1"/>
    </w:pPr>
    <w:rPr>
      <w:smallCaps/>
      <w:color w:val="333333"/>
      <w:sz w:val="24"/>
      <w:szCs w:val="24"/>
    </w:rPr>
  </w:style>
  <w:style w:type="paragraph" w:styleId="Heading3">
    <w:name w:val="heading 3"/>
    <w:basedOn w:val="Normal"/>
    <w:next w:val="Normal"/>
    <w:pPr>
      <w:tabs>
        <w:tab w:val="left" w:pos="900"/>
      </w:tabs>
      <w:outlineLvl w:val="2"/>
    </w:pPr>
    <w:rPr>
      <w:smallCaps/>
      <w:color w:val="333333"/>
      <w:sz w:val="14"/>
      <w:szCs w:val="1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after="200"/>
      <w:jc w:val="center"/>
      <w:outlineLvl w:val="1"/>
    </w:pPr>
    <w:rPr>
      <w:smallCaps/>
      <w:color w:val="333333"/>
      <w:sz w:val="24"/>
      <w:szCs w:val="24"/>
    </w:rPr>
  </w:style>
  <w:style w:type="paragraph" w:styleId="Heading3">
    <w:name w:val="heading 3"/>
    <w:basedOn w:val="Normal"/>
    <w:next w:val="Normal"/>
    <w:pPr>
      <w:tabs>
        <w:tab w:val="left" w:pos="900"/>
      </w:tabs>
      <w:outlineLvl w:val="2"/>
    </w:pPr>
    <w:rPr>
      <w:smallCaps/>
      <w:color w:val="333333"/>
      <w:sz w:val="14"/>
      <w:szCs w:val="1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9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Jordan</dc:creator>
  <cp:lastModifiedBy>Karolyn Card</cp:lastModifiedBy>
  <cp:revision>2</cp:revision>
  <dcterms:created xsi:type="dcterms:W3CDTF">2019-07-24T16:35:00Z</dcterms:created>
  <dcterms:modified xsi:type="dcterms:W3CDTF">2019-07-24T16:35:00Z</dcterms:modified>
</cp:coreProperties>
</file>